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FD" w:rsidRDefault="005C66FD" w:rsidP="005F4511">
      <w:pPr>
        <w:spacing w:after="240" w:line="240" w:lineRule="auto"/>
        <w:jc w:val="center"/>
        <w:rPr>
          <w:noProof/>
          <w:lang w:eastAsia="en-GB"/>
        </w:rPr>
      </w:pPr>
    </w:p>
    <w:p w:rsidR="005F4511" w:rsidRDefault="00BB1A6B" w:rsidP="005F4511">
      <w:pPr>
        <w:spacing w:after="240" w:line="240" w:lineRule="auto"/>
        <w:jc w:val="center"/>
        <w:rPr>
          <w:noProof/>
          <w:lang w:eastAsia="en-GB"/>
        </w:rPr>
      </w:pPr>
      <w:r w:rsidRPr="005F4511">
        <w:rPr>
          <w:b/>
          <w:i/>
          <w:noProof/>
          <w:color w:val="002060"/>
          <w:sz w:val="20"/>
          <w:szCs w:val="20"/>
          <w:lang w:eastAsia="en-GB"/>
        </w:rPr>
        <mc:AlternateContent>
          <mc:Choice Requires="wps">
            <w:drawing>
              <wp:anchor distT="45720" distB="45720" distL="114300" distR="114300" simplePos="0" relativeHeight="251662336" behindDoc="0" locked="0" layoutInCell="1" allowOverlap="1">
                <wp:simplePos x="0" y="0"/>
                <wp:positionH relativeFrom="column">
                  <wp:posOffset>396875</wp:posOffset>
                </wp:positionH>
                <wp:positionV relativeFrom="paragraph">
                  <wp:posOffset>1689100</wp:posOffset>
                </wp:positionV>
                <wp:extent cx="533400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66725"/>
                        </a:xfrm>
                        <a:prstGeom prst="rect">
                          <a:avLst/>
                        </a:prstGeom>
                        <a:noFill/>
                        <a:ln w="9525">
                          <a:noFill/>
                          <a:miter lim="800000"/>
                          <a:headEnd/>
                          <a:tailEnd/>
                        </a:ln>
                      </wps:spPr>
                      <wps:txbx>
                        <w:txbxContent>
                          <w:p w:rsidR="005F4511" w:rsidRPr="00360030" w:rsidRDefault="005F4511" w:rsidP="005F4511">
                            <w:pPr>
                              <w:jc w:val="center"/>
                              <w:rPr>
                                <w:b/>
                                <w:i/>
                                <w:color w:val="002060"/>
                                <w:sz w:val="20"/>
                                <w:szCs w:val="20"/>
                              </w:rPr>
                            </w:pPr>
                            <w:r>
                              <w:rPr>
                                <w:b/>
                                <w:i/>
                                <w:color w:val="002060"/>
                                <w:sz w:val="48"/>
                                <w:szCs w:val="48"/>
                              </w:rPr>
                              <w:t xml:space="preserve">Through God We </w:t>
                            </w:r>
                            <w:r w:rsidRPr="005F4511">
                              <w:rPr>
                                <w:b/>
                                <w:i/>
                                <w:color w:val="002060"/>
                                <w:sz w:val="48"/>
                                <w:szCs w:val="48"/>
                              </w:rPr>
                              <w:t>Achieve</w:t>
                            </w:r>
                          </w:p>
                          <w:p w:rsidR="005F4511" w:rsidRDefault="005F4511" w:rsidP="005F451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5pt;margin-top:133pt;width:420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" filled="f" stroked="f">
                <v:textbox>
                  <w:txbxContent>
                    <w:p w:rsidR="005F4511" w:rsidRPr="00360030" w:rsidRDefault="005F4511" w:rsidP="005F4511">
                      <w:pPr>
                        <w:jc w:val="center"/>
                        <w:rPr>
                          <w:b/>
                          <w:i/>
                          <w:color w:val="002060"/>
                          <w:sz w:val="20"/>
                          <w:szCs w:val="20"/>
                        </w:rPr>
                      </w:pPr>
                      <w:r>
                        <w:rPr>
                          <w:b/>
                          <w:i/>
                          <w:color w:val="002060"/>
                          <w:sz w:val="48"/>
                          <w:szCs w:val="48"/>
                        </w:rPr>
                        <w:t xml:space="preserve">Through God We </w:t>
                      </w:r>
                      <w:r w:rsidRPr="005F4511">
                        <w:rPr>
                          <w:b/>
                          <w:i/>
                          <w:color w:val="002060"/>
                          <w:sz w:val="48"/>
                          <w:szCs w:val="48"/>
                        </w:rPr>
                        <w:t>Achieve</w:t>
                      </w:r>
                    </w:p>
                    <w:p w:rsidR="005F4511" w:rsidRDefault="005F4511" w:rsidP="005F4511">
                      <w:pPr>
                        <w:jc w:val="center"/>
                      </w:pPr>
                    </w:p>
                  </w:txbxContent>
                </v:textbox>
                <w10:wrap type="square"/>
              </v:shape>
            </w:pict>
          </mc:Fallback>
        </mc:AlternateContent>
      </w:r>
      <w:r w:rsidR="005F4511">
        <w:rPr>
          <w:noProof/>
          <w:lang w:eastAsia="en-GB"/>
        </w:rPr>
        <w:drawing>
          <wp:anchor distT="0" distB="0" distL="114300" distR="114300" simplePos="0" relativeHeight="251660288" behindDoc="1" locked="0" layoutInCell="1" allowOverlap="1" wp14:anchorId="4A4A47F2" wp14:editId="1EB6FC50">
            <wp:simplePos x="0" y="0"/>
            <wp:positionH relativeFrom="margin">
              <wp:posOffset>-527050</wp:posOffset>
            </wp:positionH>
            <wp:positionV relativeFrom="paragraph">
              <wp:posOffset>-492760</wp:posOffset>
            </wp:positionV>
            <wp:extent cx="7128481" cy="10353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tephens_Newslett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481" cy="10353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89937CA" wp14:editId="68FE0B75">
            <wp:extent cx="1714500" cy="16287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Stephens logo large (3).png"/>
                    <pic:cNvPicPr/>
                  </pic:nvPicPr>
                  <pic:blipFill>
                    <a:blip r:embed="rId8">
                      <a:extLst>
                        <a:ext uri="{28A0092B-C50C-407E-A947-70E740481C1C}">
                          <a14:useLocalDpi xmlns:a14="http://schemas.microsoft.com/office/drawing/2010/main" val="0"/>
                        </a:ext>
                      </a:extLst>
                    </a:blip>
                    <a:stretch>
                      <a:fillRect/>
                    </a:stretch>
                  </pic:blipFill>
                  <pic:spPr>
                    <a:xfrm>
                      <a:off x="0" y="0"/>
                      <a:ext cx="1714500" cy="1628778"/>
                    </a:xfrm>
                    <a:prstGeom prst="rect">
                      <a:avLst/>
                    </a:prstGeom>
                  </pic:spPr>
                </pic:pic>
              </a:graphicData>
            </a:graphic>
          </wp:inline>
        </w:drawing>
      </w:r>
    </w:p>
    <w:p w:rsidR="00365BAB" w:rsidRPr="00384C6E" w:rsidRDefault="00BB1A6B" w:rsidP="005F4511">
      <w:pPr>
        <w:spacing w:after="240" w:line="240" w:lineRule="auto"/>
        <w:jc w:val="center"/>
        <w:rPr>
          <w:rFonts w:ascii="Calibri" w:eastAsia="Times New Roman" w:hAnsi="Calibri" w:cs="Calibri"/>
          <w:szCs w:val="24"/>
        </w:rPr>
      </w:pPr>
      <w:r w:rsidRPr="005F4511">
        <w:rPr>
          <w:rFonts w:ascii="Calibri" w:eastAsia="Times New Roman" w:hAnsi="Calibri" w:cs="Calibri"/>
          <w:noProof/>
          <w:szCs w:val="24"/>
          <w:lang w:eastAsia="en-GB"/>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574040</wp:posOffset>
                </wp:positionV>
                <wp:extent cx="6057900" cy="3505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05200"/>
                        </a:xfrm>
                        <a:prstGeom prst="rect">
                          <a:avLst/>
                        </a:prstGeom>
                        <a:noFill/>
                        <a:ln w="9525">
                          <a:noFill/>
                          <a:miter lim="800000"/>
                          <a:headEnd/>
                          <a:tailEnd/>
                        </a:ln>
                      </wps:spPr>
                      <wps:txbx>
                        <w:txbxContent>
                          <w:p w:rsidR="005F4511" w:rsidRPr="00BB1A6B" w:rsidRDefault="005F4511" w:rsidP="005F4511">
                            <w:pPr>
                              <w:jc w:val="center"/>
                              <w:rPr>
                                <w:rFonts w:ascii="Calibri" w:hAnsi="Calibri" w:cs="Calibri"/>
                                <w:b/>
                                <w:caps/>
                                <w:color w:val="002060"/>
                                <w:sz w:val="24"/>
                                <w:szCs w:val="24"/>
                              </w:rPr>
                            </w:pPr>
                            <w:r w:rsidRPr="00BB1A6B">
                              <w:rPr>
                                <w:rFonts w:ascii="Calibri" w:hAnsi="Calibri" w:cs="Calibri"/>
                                <w:b/>
                                <w:caps/>
                                <w:color w:val="002060"/>
                                <w:sz w:val="24"/>
                                <w:szCs w:val="24"/>
                              </w:rPr>
                              <w:t>Our vision at St. Stephen’s CE Primary School</w:t>
                            </w:r>
                          </w:p>
                          <w:p w:rsidR="005F4511" w:rsidRPr="00BB1A6B" w:rsidRDefault="005F4511" w:rsidP="005F4511">
                            <w:pPr>
                              <w:jc w:val="center"/>
                              <w:rPr>
                                <w:rFonts w:ascii="Calibri" w:hAnsi="Calibri" w:cs="Calibri"/>
                                <w:sz w:val="24"/>
                                <w:szCs w:val="24"/>
                              </w:rPr>
                            </w:pPr>
                            <w:r w:rsidRPr="00BB1A6B">
                              <w:rPr>
                                <w:rFonts w:ascii="Calibri" w:hAnsi="Calibri" w:cs="Calibri"/>
                                <w:sz w:val="24"/>
                                <w:szCs w:val="24"/>
                              </w:rPr>
                              <w:t>To deliver outstanding education in a caring community, with God at its centre</w:t>
                            </w:r>
                          </w:p>
                          <w:p w:rsidR="00BB1A6B" w:rsidRPr="00BB1A6B" w:rsidRDefault="00BB1A6B" w:rsidP="00BB1A6B">
                            <w:pPr>
                              <w:spacing w:line="249" w:lineRule="auto"/>
                              <w:jc w:val="center"/>
                              <w:rPr>
                                <w:rFonts w:ascii="Calibri" w:eastAsia="Times New Roman" w:hAnsi="Calibri" w:cs="Calibri"/>
                                <w:b/>
                                <w:color w:val="002060"/>
                                <w:kern w:val="28"/>
                                <w:sz w:val="24"/>
                                <w:szCs w:val="24"/>
                                <w:lang w:eastAsia="en-GB"/>
                                <w14:cntxtAlts/>
                              </w:rPr>
                            </w:pPr>
                            <w:r w:rsidRPr="00BB1A6B">
                              <w:rPr>
                                <w:rFonts w:ascii="Calibri" w:eastAsia="Times New Roman" w:hAnsi="Calibri" w:cs="Calibri"/>
                                <w:b/>
                                <w:color w:val="002060"/>
                                <w:kern w:val="28"/>
                                <w:sz w:val="24"/>
                                <w:szCs w:val="24"/>
                                <w:lang w:eastAsia="en-GB"/>
                                <w14:cntxtAlts/>
                              </w:rPr>
                              <w:t>‘Turning your ear to wisdom and applying your heart to understanding’.    Proverbs 2:2</w:t>
                            </w:r>
                          </w:p>
                          <w:p w:rsidR="00BB1A6B" w:rsidRPr="00BB1A6B" w:rsidRDefault="00BB1A6B" w:rsidP="00BB1A6B">
                            <w:pPr>
                              <w:spacing w:line="249" w:lineRule="auto"/>
                              <w:jc w:val="center"/>
                              <w:rPr>
                                <w:rFonts w:ascii="Calibri" w:eastAsia="Times New Roman" w:hAnsi="Calibri" w:cs="Calibri"/>
                                <w:b/>
                                <w:bCs/>
                                <w:color w:val="00206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OUR VALUES:</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Joy</w:t>
                            </w:r>
                            <w:r w:rsidRPr="00BB1A6B">
                              <w:rPr>
                                <w:rFonts w:ascii="Calibri" w:eastAsia="Times New Roman" w:hAnsi="Calibri" w:cs="Calibri"/>
                                <w:b/>
                                <w:color w:val="4A442A" w:themeColor="background2" w:themeShade="40"/>
                                <w:kern w:val="28"/>
                                <w:sz w:val="24"/>
                                <w:szCs w:val="24"/>
                                <w:lang w:eastAsia="en-GB"/>
                                <w14:cntxtAlts/>
                              </w:rPr>
                              <w:t xml:space="preserve"> </w:t>
                            </w:r>
                            <w:r w:rsidRPr="00BB1A6B">
                              <w:rPr>
                                <w:rFonts w:ascii="Calibri" w:eastAsia="Times New Roman" w:hAnsi="Calibri" w:cs="Calibri"/>
                                <w:color w:val="4A442A" w:themeColor="background2" w:themeShade="40"/>
                                <w:kern w:val="28"/>
                                <w:sz w:val="24"/>
                                <w:szCs w:val="24"/>
                                <w:lang w:eastAsia="en-GB"/>
                                <w14:cntxtAlts/>
                              </w:rPr>
                              <w:t>- we provide a happy and stimulating environment, rooted in Christian values.</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Excellence</w:t>
                            </w:r>
                            <w:r w:rsidRPr="00BB1A6B">
                              <w:rPr>
                                <w:rFonts w:ascii="Calibri" w:eastAsia="Times New Roman" w:hAnsi="Calibri" w:cs="Calibri"/>
                                <w:color w:val="4A442A" w:themeColor="background2" w:themeShade="40"/>
                                <w:kern w:val="28"/>
                                <w:sz w:val="24"/>
                                <w:szCs w:val="24"/>
                                <w:lang w:eastAsia="en-GB"/>
                                <w14:cntxtAlts/>
                              </w:rPr>
                              <w:t xml:space="preserve"> - we are a church school committed to the highest standards in everything we do.</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Relationship</w:t>
                            </w:r>
                            <w:r w:rsidRPr="00BB1A6B">
                              <w:rPr>
                                <w:rFonts w:ascii="Calibri" w:eastAsia="Times New Roman" w:hAnsi="Calibri" w:cs="Calibri"/>
                                <w:color w:val="4A442A" w:themeColor="background2" w:themeShade="40"/>
                                <w:kern w:val="28"/>
                                <w:sz w:val="24"/>
                                <w:szCs w:val="24"/>
                                <w:lang w:eastAsia="en-GB"/>
                                <w14:cntxtAlts/>
                              </w:rPr>
                              <w:t xml:space="preserve"> – we work hand-in-hand with St Stephen’s Church as well as our parents and carers.  </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Respect</w:t>
                            </w:r>
                            <w:r w:rsidRPr="00BB1A6B">
                              <w:rPr>
                                <w:rFonts w:ascii="Calibri" w:eastAsia="Times New Roman" w:hAnsi="Calibri" w:cs="Calibri"/>
                                <w:color w:val="4A442A" w:themeColor="background2" w:themeShade="40"/>
                                <w:kern w:val="28"/>
                                <w:sz w:val="24"/>
                                <w:szCs w:val="24"/>
                                <w:lang w:eastAsia="en-GB"/>
                                <w14:cntxtAlts/>
                              </w:rPr>
                              <w:t xml:space="preserve"> - we enable our children to deepen or realise their own faith and respect the freedom of others in their beliefs.</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Nurture</w:t>
                            </w:r>
                            <w:r w:rsidRPr="00BB1A6B">
                              <w:rPr>
                                <w:rFonts w:ascii="Calibri" w:eastAsia="Times New Roman" w:hAnsi="Calibri" w:cs="Calibri"/>
                                <w:color w:val="4A442A" w:themeColor="background2" w:themeShade="40"/>
                                <w:kern w:val="28"/>
                                <w:sz w:val="24"/>
                                <w:szCs w:val="24"/>
                                <w:lang w:eastAsia="en-GB"/>
                                <w14:cntxtAlts/>
                              </w:rPr>
                              <w:t xml:space="preserve"> – our children are cared for spiritually, morally, intellectually, physically, socially and emotionally.</w:t>
                            </w:r>
                          </w:p>
                          <w:p w:rsidR="00BB1A6B" w:rsidRPr="00BB1A6B" w:rsidRDefault="00BB1A6B" w:rsidP="00BB1A6B">
                            <w:pPr>
                              <w:spacing w:line="249" w:lineRule="auto"/>
                              <w:jc w:val="center"/>
                              <w:rPr>
                                <w:rFonts w:ascii="Calibri" w:eastAsia="Times New Roman" w:hAnsi="Calibri" w:cs="Calibri"/>
                                <w:b/>
                                <w:color w:val="002060"/>
                                <w:kern w:val="28"/>
                                <w:sz w:val="30"/>
                                <w:szCs w:val="30"/>
                                <w:lang w:eastAsia="en-GB"/>
                                <w14:cntxtAlts/>
                              </w:rPr>
                            </w:pPr>
                          </w:p>
                          <w:p w:rsidR="00BB1A6B" w:rsidRPr="00BB1A6B" w:rsidRDefault="00BB1A6B" w:rsidP="00BB1A6B">
                            <w:pPr>
                              <w:jc w:val="center"/>
                              <w:rPr>
                                <w:sz w:val="30"/>
                                <w:szCs w:val="30"/>
                              </w:rPr>
                            </w:pPr>
                          </w:p>
                          <w:p w:rsidR="00BB1A6B" w:rsidRPr="005F4511" w:rsidRDefault="00BB1A6B" w:rsidP="005F4511">
                            <w:pPr>
                              <w:jc w:val="center"/>
                              <w:rPr>
                                <w:rFonts w:ascii="Calibri" w:hAnsi="Calibri" w:cs="Calibri"/>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5.2pt;width:477pt;height:27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" filled="f" stroked="f">
                <v:textbox>
                  <w:txbxContent>
                    <w:p w:rsidR="005F4511" w:rsidRPr="00BB1A6B" w:rsidRDefault="005F4511" w:rsidP="005F4511">
                      <w:pPr>
                        <w:jc w:val="center"/>
                        <w:rPr>
                          <w:rFonts w:ascii="Calibri" w:hAnsi="Calibri" w:cs="Calibri"/>
                          <w:b/>
                          <w:caps/>
                          <w:color w:val="002060"/>
                          <w:sz w:val="24"/>
                          <w:szCs w:val="24"/>
                        </w:rPr>
                      </w:pPr>
                      <w:r w:rsidRPr="00BB1A6B">
                        <w:rPr>
                          <w:rFonts w:ascii="Calibri" w:hAnsi="Calibri" w:cs="Calibri"/>
                          <w:b/>
                          <w:caps/>
                          <w:color w:val="002060"/>
                          <w:sz w:val="24"/>
                          <w:szCs w:val="24"/>
                        </w:rPr>
                        <w:t>Our vision at St. Stephen’s CE Primary School</w:t>
                      </w:r>
                    </w:p>
                    <w:p w:rsidR="005F4511" w:rsidRPr="00BB1A6B" w:rsidRDefault="005F4511" w:rsidP="005F4511">
                      <w:pPr>
                        <w:jc w:val="center"/>
                        <w:rPr>
                          <w:rFonts w:ascii="Calibri" w:hAnsi="Calibri" w:cs="Calibri"/>
                          <w:sz w:val="24"/>
                          <w:szCs w:val="24"/>
                        </w:rPr>
                      </w:pPr>
                      <w:r w:rsidRPr="00BB1A6B">
                        <w:rPr>
                          <w:rFonts w:ascii="Calibri" w:hAnsi="Calibri" w:cs="Calibri"/>
                          <w:sz w:val="24"/>
                          <w:szCs w:val="24"/>
                        </w:rPr>
                        <w:t>To deliver outstanding education in a caring community, with God at its centre</w:t>
                      </w:r>
                    </w:p>
                    <w:p w:rsidR="00BB1A6B" w:rsidRPr="00BB1A6B" w:rsidRDefault="00BB1A6B" w:rsidP="00BB1A6B">
                      <w:pPr>
                        <w:spacing w:line="249" w:lineRule="auto"/>
                        <w:jc w:val="center"/>
                        <w:rPr>
                          <w:rFonts w:ascii="Calibri" w:eastAsia="Times New Roman" w:hAnsi="Calibri" w:cs="Calibri"/>
                          <w:b/>
                          <w:color w:val="002060"/>
                          <w:kern w:val="28"/>
                          <w:sz w:val="24"/>
                          <w:szCs w:val="24"/>
                          <w:lang w:eastAsia="en-GB"/>
                          <w14:cntxtAlts/>
                        </w:rPr>
                      </w:pPr>
                      <w:r w:rsidRPr="00BB1A6B">
                        <w:rPr>
                          <w:rFonts w:ascii="Calibri" w:eastAsia="Times New Roman" w:hAnsi="Calibri" w:cs="Calibri"/>
                          <w:b/>
                          <w:color w:val="002060"/>
                          <w:kern w:val="28"/>
                          <w:sz w:val="24"/>
                          <w:szCs w:val="24"/>
                          <w:lang w:eastAsia="en-GB"/>
                          <w14:cntxtAlts/>
                        </w:rPr>
                        <w:t>‘Turning your ear to wisdom and applying your heart to understanding’.    Proverbs 2:2</w:t>
                      </w:r>
                    </w:p>
                    <w:p w:rsidR="00BB1A6B" w:rsidRPr="00BB1A6B" w:rsidRDefault="00BB1A6B" w:rsidP="00BB1A6B">
                      <w:pPr>
                        <w:spacing w:line="249" w:lineRule="auto"/>
                        <w:jc w:val="center"/>
                        <w:rPr>
                          <w:rFonts w:ascii="Calibri" w:eastAsia="Times New Roman" w:hAnsi="Calibri" w:cs="Calibri"/>
                          <w:b/>
                          <w:bCs/>
                          <w:color w:val="00206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OUR VALUES:</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Joy</w:t>
                      </w:r>
                      <w:r w:rsidRPr="00BB1A6B">
                        <w:rPr>
                          <w:rFonts w:ascii="Calibri" w:eastAsia="Times New Roman" w:hAnsi="Calibri" w:cs="Calibri"/>
                          <w:b/>
                          <w:color w:val="4A442A" w:themeColor="background2" w:themeShade="40"/>
                          <w:kern w:val="28"/>
                          <w:sz w:val="24"/>
                          <w:szCs w:val="24"/>
                          <w:lang w:eastAsia="en-GB"/>
                          <w14:cntxtAlts/>
                        </w:rPr>
                        <w:t xml:space="preserve"> </w:t>
                      </w:r>
                      <w:r w:rsidRPr="00BB1A6B">
                        <w:rPr>
                          <w:rFonts w:ascii="Calibri" w:eastAsia="Times New Roman" w:hAnsi="Calibri" w:cs="Calibri"/>
                          <w:color w:val="4A442A" w:themeColor="background2" w:themeShade="40"/>
                          <w:kern w:val="28"/>
                          <w:sz w:val="24"/>
                          <w:szCs w:val="24"/>
                          <w:lang w:eastAsia="en-GB"/>
                          <w14:cntxtAlts/>
                        </w:rPr>
                        <w:t>- we provide a happy and stimulating environment, rooted in Christian values.</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Excellence</w:t>
                      </w:r>
                      <w:r w:rsidRPr="00BB1A6B">
                        <w:rPr>
                          <w:rFonts w:ascii="Calibri" w:eastAsia="Times New Roman" w:hAnsi="Calibri" w:cs="Calibri"/>
                          <w:color w:val="4A442A" w:themeColor="background2" w:themeShade="40"/>
                          <w:kern w:val="28"/>
                          <w:sz w:val="24"/>
                          <w:szCs w:val="24"/>
                          <w:lang w:eastAsia="en-GB"/>
                          <w14:cntxtAlts/>
                        </w:rPr>
                        <w:t xml:space="preserve"> - we are a church school committed to the highest standards in everything we do.</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Relationship</w:t>
                      </w:r>
                      <w:r w:rsidRPr="00BB1A6B">
                        <w:rPr>
                          <w:rFonts w:ascii="Calibri" w:eastAsia="Times New Roman" w:hAnsi="Calibri" w:cs="Calibri"/>
                          <w:color w:val="4A442A" w:themeColor="background2" w:themeShade="40"/>
                          <w:kern w:val="28"/>
                          <w:sz w:val="24"/>
                          <w:szCs w:val="24"/>
                          <w:lang w:eastAsia="en-GB"/>
                          <w14:cntxtAlts/>
                        </w:rPr>
                        <w:t xml:space="preserve"> – we work hand-in-hand with St Stephen’s Church as well as our parents and carers.  </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Respect</w:t>
                      </w:r>
                      <w:r w:rsidRPr="00BB1A6B">
                        <w:rPr>
                          <w:rFonts w:ascii="Calibri" w:eastAsia="Times New Roman" w:hAnsi="Calibri" w:cs="Calibri"/>
                          <w:color w:val="4A442A" w:themeColor="background2" w:themeShade="40"/>
                          <w:kern w:val="28"/>
                          <w:sz w:val="24"/>
                          <w:szCs w:val="24"/>
                          <w:lang w:eastAsia="en-GB"/>
                          <w14:cntxtAlts/>
                        </w:rPr>
                        <w:t xml:space="preserve"> - we enable our children to deepen or realise their own faith and respect the freedom of others in their beliefs.</w:t>
                      </w:r>
                    </w:p>
                    <w:p w:rsidR="00BB1A6B" w:rsidRPr="00BB1A6B" w:rsidRDefault="00BB1A6B" w:rsidP="00BB1A6B">
                      <w:pPr>
                        <w:spacing w:line="249" w:lineRule="auto"/>
                        <w:jc w:val="center"/>
                        <w:rPr>
                          <w:rFonts w:ascii="Calibri" w:eastAsia="Times New Roman" w:hAnsi="Calibri" w:cs="Calibri"/>
                          <w:color w:val="4A442A" w:themeColor="background2" w:themeShade="40"/>
                          <w:kern w:val="28"/>
                          <w:sz w:val="24"/>
                          <w:szCs w:val="24"/>
                          <w:lang w:eastAsia="en-GB"/>
                          <w14:cntxtAlts/>
                        </w:rPr>
                      </w:pPr>
                      <w:r w:rsidRPr="00BB1A6B">
                        <w:rPr>
                          <w:rFonts w:ascii="Calibri" w:eastAsia="Times New Roman" w:hAnsi="Calibri" w:cs="Calibri"/>
                          <w:b/>
                          <w:bCs/>
                          <w:color w:val="002060"/>
                          <w:kern w:val="28"/>
                          <w:sz w:val="24"/>
                          <w:szCs w:val="24"/>
                          <w:lang w:eastAsia="en-GB"/>
                          <w14:cntxtAlts/>
                        </w:rPr>
                        <w:t>Nurture</w:t>
                      </w:r>
                      <w:r w:rsidRPr="00BB1A6B">
                        <w:rPr>
                          <w:rFonts w:ascii="Calibri" w:eastAsia="Times New Roman" w:hAnsi="Calibri" w:cs="Calibri"/>
                          <w:color w:val="4A442A" w:themeColor="background2" w:themeShade="40"/>
                          <w:kern w:val="28"/>
                          <w:sz w:val="24"/>
                          <w:szCs w:val="24"/>
                          <w:lang w:eastAsia="en-GB"/>
                          <w14:cntxtAlts/>
                        </w:rPr>
                        <w:t xml:space="preserve"> – our children are cared for spiritually, morally, intellectually, physically, socially and emotionally.</w:t>
                      </w:r>
                    </w:p>
                    <w:p w:rsidR="00BB1A6B" w:rsidRPr="00BB1A6B" w:rsidRDefault="00BB1A6B" w:rsidP="00BB1A6B">
                      <w:pPr>
                        <w:spacing w:line="249" w:lineRule="auto"/>
                        <w:jc w:val="center"/>
                        <w:rPr>
                          <w:rFonts w:ascii="Calibri" w:eastAsia="Times New Roman" w:hAnsi="Calibri" w:cs="Calibri"/>
                          <w:b/>
                          <w:color w:val="002060"/>
                          <w:kern w:val="28"/>
                          <w:sz w:val="30"/>
                          <w:szCs w:val="30"/>
                          <w:lang w:eastAsia="en-GB"/>
                          <w14:cntxtAlts/>
                        </w:rPr>
                      </w:pPr>
                    </w:p>
                    <w:p w:rsidR="00BB1A6B" w:rsidRPr="00BB1A6B" w:rsidRDefault="00BB1A6B" w:rsidP="00BB1A6B">
                      <w:pPr>
                        <w:jc w:val="center"/>
                        <w:rPr>
                          <w:sz w:val="30"/>
                          <w:szCs w:val="30"/>
                        </w:rPr>
                      </w:pPr>
                    </w:p>
                    <w:p w:rsidR="00BB1A6B" w:rsidRPr="005F4511" w:rsidRDefault="00BB1A6B" w:rsidP="005F4511">
                      <w:pPr>
                        <w:jc w:val="center"/>
                        <w:rPr>
                          <w:rFonts w:ascii="Calibri" w:hAnsi="Calibri" w:cs="Calibri"/>
                          <w:sz w:val="30"/>
                          <w:szCs w:val="30"/>
                        </w:rPr>
                      </w:pPr>
                    </w:p>
                  </w:txbxContent>
                </v:textbox>
                <w10:wrap type="square" anchorx="margin"/>
              </v:shape>
            </w:pict>
          </mc:Fallback>
        </mc:AlternateContent>
      </w:r>
    </w:p>
    <w:p w:rsidR="00BB1A6B" w:rsidRDefault="00BB1A6B" w:rsidP="007A20B4">
      <w:pPr>
        <w:spacing w:after="0"/>
        <w:rPr>
          <w:b/>
          <w:caps/>
          <w:sz w:val="40"/>
          <w:szCs w:val="40"/>
        </w:rPr>
      </w:pPr>
    </w:p>
    <w:p w:rsidR="007A20B4" w:rsidRDefault="00713586" w:rsidP="00713586">
      <w:pPr>
        <w:spacing w:after="0"/>
        <w:jc w:val="center"/>
        <w:rPr>
          <w:b/>
          <w:caps/>
          <w:sz w:val="40"/>
          <w:szCs w:val="40"/>
        </w:rPr>
      </w:pPr>
      <w:r>
        <w:rPr>
          <w:b/>
          <w:caps/>
          <w:sz w:val="40"/>
          <w:szCs w:val="40"/>
        </w:rPr>
        <w:t>SCIENCE POLICY</w:t>
      </w:r>
    </w:p>
    <w:p w:rsidR="00DA7355" w:rsidRPr="00B2205C" w:rsidRDefault="00DA7355" w:rsidP="007A20B4">
      <w:pPr>
        <w:spacing w:after="0"/>
        <w:rPr>
          <w:sz w:val="20"/>
          <w:szCs w:val="20"/>
        </w:rPr>
      </w:pPr>
    </w:p>
    <w:tbl>
      <w:tblPr>
        <w:tblStyle w:val="TableGrid"/>
        <w:tblW w:w="0" w:type="auto"/>
        <w:tblLook w:val="04A0" w:firstRow="1" w:lastRow="0" w:firstColumn="1" w:lastColumn="0" w:noHBand="0" w:noVBand="1"/>
      </w:tblPr>
      <w:tblGrid>
        <w:gridCol w:w="2249"/>
        <w:gridCol w:w="2255"/>
        <w:gridCol w:w="2256"/>
        <w:gridCol w:w="2449"/>
      </w:tblGrid>
      <w:tr w:rsidR="007A20B4" w:rsidRPr="008F7954" w:rsidTr="005F4511">
        <w:tc>
          <w:tcPr>
            <w:tcW w:w="2249" w:type="dxa"/>
            <w:vMerge w:val="restart"/>
          </w:tcPr>
          <w:p w:rsidR="007A20B4" w:rsidRPr="008F7954" w:rsidRDefault="007A20B4" w:rsidP="00E7477A">
            <w:pPr>
              <w:spacing w:after="240"/>
              <w:jc w:val="center"/>
              <w:rPr>
                <w:rFonts w:ascii="Calibri" w:eastAsia="Times New Roman" w:hAnsi="Calibri" w:cs="Calibri"/>
                <w:sz w:val="20"/>
                <w:szCs w:val="20"/>
              </w:rPr>
            </w:pPr>
          </w:p>
          <w:p w:rsidR="007A20B4" w:rsidRPr="008F7954" w:rsidRDefault="007A20B4" w:rsidP="00E7477A">
            <w:pPr>
              <w:spacing w:after="240"/>
              <w:jc w:val="center"/>
              <w:rPr>
                <w:rFonts w:ascii="Calibri" w:eastAsia="Times New Roman" w:hAnsi="Calibri" w:cs="Calibri"/>
                <w:b/>
                <w:sz w:val="20"/>
                <w:szCs w:val="20"/>
              </w:rPr>
            </w:pPr>
            <w:r w:rsidRPr="008F7954">
              <w:rPr>
                <w:rFonts w:ascii="Calibri" w:eastAsia="Times New Roman" w:hAnsi="Calibri" w:cs="Calibri"/>
                <w:b/>
                <w:sz w:val="20"/>
                <w:szCs w:val="20"/>
              </w:rPr>
              <w:t>Action</w:t>
            </w:r>
          </w:p>
        </w:tc>
        <w:tc>
          <w:tcPr>
            <w:tcW w:w="6960" w:type="dxa"/>
            <w:gridSpan w:val="3"/>
          </w:tcPr>
          <w:p w:rsidR="007A20B4" w:rsidRPr="008F7954" w:rsidRDefault="007A20B4" w:rsidP="00E7477A">
            <w:pPr>
              <w:spacing w:after="240"/>
              <w:jc w:val="center"/>
              <w:rPr>
                <w:rFonts w:ascii="Calibri" w:eastAsia="Times New Roman" w:hAnsi="Calibri" w:cs="Calibri"/>
                <w:b/>
                <w:sz w:val="20"/>
                <w:szCs w:val="20"/>
              </w:rPr>
            </w:pPr>
            <w:r w:rsidRPr="008F7954">
              <w:rPr>
                <w:rFonts w:ascii="Calibri" w:eastAsia="Times New Roman" w:hAnsi="Calibri" w:cs="Calibri"/>
                <w:b/>
                <w:sz w:val="20"/>
                <w:szCs w:val="20"/>
              </w:rPr>
              <w:t>Policy to be reviewed as required and at least annually</w:t>
            </w:r>
          </w:p>
        </w:tc>
      </w:tr>
      <w:tr w:rsidR="007A20B4" w:rsidRPr="00605522" w:rsidTr="005F4511">
        <w:tc>
          <w:tcPr>
            <w:tcW w:w="2249" w:type="dxa"/>
            <w:vMerge/>
          </w:tcPr>
          <w:p w:rsidR="007A20B4" w:rsidRPr="00605522" w:rsidRDefault="007A20B4" w:rsidP="00E7477A">
            <w:pPr>
              <w:spacing w:after="240"/>
              <w:jc w:val="center"/>
              <w:rPr>
                <w:rFonts w:ascii="Calibri" w:eastAsia="Times New Roman" w:hAnsi="Calibri" w:cs="Calibri"/>
                <w:sz w:val="20"/>
                <w:szCs w:val="20"/>
              </w:rPr>
            </w:pPr>
          </w:p>
        </w:tc>
        <w:tc>
          <w:tcPr>
            <w:tcW w:w="2255" w:type="dxa"/>
          </w:tcPr>
          <w:p w:rsidR="007A20B4" w:rsidRPr="008F7954" w:rsidRDefault="007A20B4" w:rsidP="00E7477A">
            <w:pPr>
              <w:spacing w:after="240"/>
              <w:jc w:val="center"/>
              <w:rPr>
                <w:rFonts w:ascii="Calibri" w:eastAsia="Times New Roman" w:hAnsi="Calibri" w:cs="Calibri"/>
                <w:b/>
                <w:sz w:val="20"/>
                <w:szCs w:val="20"/>
              </w:rPr>
            </w:pPr>
            <w:r w:rsidRPr="008F7954">
              <w:rPr>
                <w:rFonts w:ascii="Calibri" w:eastAsia="Times New Roman" w:hAnsi="Calibri" w:cs="Calibri"/>
                <w:b/>
                <w:sz w:val="20"/>
                <w:szCs w:val="20"/>
              </w:rPr>
              <w:t>Owner</w:t>
            </w:r>
          </w:p>
        </w:tc>
        <w:tc>
          <w:tcPr>
            <w:tcW w:w="2256" w:type="dxa"/>
          </w:tcPr>
          <w:p w:rsidR="007A20B4" w:rsidRPr="008F7954" w:rsidRDefault="007A20B4" w:rsidP="00E7477A">
            <w:pPr>
              <w:spacing w:after="240"/>
              <w:jc w:val="center"/>
              <w:rPr>
                <w:rFonts w:ascii="Calibri" w:eastAsia="Times New Roman" w:hAnsi="Calibri" w:cs="Calibri"/>
                <w:b/>
                <w:sz w:val="20"/>
                <w:szCs w:val="20"/>
              </w:rPr>
            </w:pPr>
            <w:r w:rsidRPr="008F7954">
              <w:rPr>
                <w:rFonts w:ascii="Calibri" w:eastAsia="Times New Roman" w:hAnsi="Calibri" w:cs="Calibri"/>
                <w:b/>
                <w:sz w:val="20"/>
                <w:szCs w:val="20"/>
              </w:rPr>
              <w:t>Date</w:t>
            </w:r>
          </w:p>
        </w:tc>
        <w:tc>
          <w:tcPr>
            <w:tcW w:w="2449" w:type="dxa"/>
          </w:tcPr>
          <w:p w:rsidR="007A20B4" w:rsidRPr="008F7954" w:rsidRDefault="007A20B4" w:rsidP="00E7477A">
            <w:pPr>
              <w:spacing w:after="240"/>
              <w:jc w:val="center"/>
              <w:rPr>
                <w:rFonts w:ascii="Calibri" w:eastAsia="Times New Roman" w:hAnsi="Calibri" w:cs="Calibri"/>
                <w:b/>
                <w:sz w:val="20"/>
                <w:szCs w:val="20"/>
              </w:rPr>
            </w:pPr>
            <w:r w:rsidRPr="008F7954">
              <w:rPr>
                <w:rFonts w:ascii="Calibri" w:eastAsia="Times New Roman" w:hAnsi="Calibri" w:cs="Calibri"/>
                <w:b/>
                <w:sz w:val="20"/>
                <w:szCs w:val="20"/>
              </w:rPr>
              <w:t>Completed</w:t>
            </w:r>
          </w:p>
        </w:tc>
      </w:tr>
      <w:tr w:rsidR="007A20B4" w:rsidRPr="00605522" w:rsidTr="005F4511">
        <w:tc>
          <w:tcPr>
            <w:tcW w:w="2249" w:type="dxa"/>
          </w:tcPr>
          <w:p w:rsidR="007A20B4" w:rsidRDefault="007A20B4" w:rsidP="00E7477A">
            <w:pPr>
              <w:spacing w:after="240"/>
              <w:jc w:val="center"/>
              <w:rPr>
                <w:rFonts w:ascii="Calibri" w:eastAsia="Times New Roman" w:hAnsi="Calibri"/>
                <w:sz w:val="20"/>
                <w:szCs w:val="20"/>
              </w:rPr>
            </w:pPr>
            <w:r>
              <w:rPr>
                <w:rFonts w:ascii="Calibri" w:eastAsia="Times New Roman" w:hAnsi="Calibri"/>
                <w:sz w:val="20"/>
                <w:szCs w:val="20"/>
              </w:rPr>
              <w:t>Updated</w:t>
            </w:r>
          </w:p>
        </w:tc>
        <w:tc>
          <w:tcPr>
            <w:tcW w:w="2255" w:type="dxa"/>
          </w:tcPr>
          <w:p w:rsidR="007A20B4" w:rsidRPr="00605522" w:rsidRDefault="00713586" w:rsidP="00E7477A">
            <w:pPr>
              <w:spacing w:after="240"/>
              <w:jc w:val="center"/>
              <w:rPr>
                <w:rFonts w:ascii="Calibri" w:eastAsia="Times New Roman" w:hAnsi="Calibri" w:cs="Calibri"/>
                <w:sz w:val="20"/>
                <w:szCs w:val="20"/>
              </w:rPr>
            </w:pPr>
            <w:r>
              <w:rPr>
                <w:rFonts w:ascii="Calibri" w:eastAsia="Times New Roman" w:hAnsi="Calibri" w:cs="Calibri"/>
                <w:sz w:val="20"/>
                <w:szCs w:val="20"/>
              </w:rPr>
              <w:t>Marion Kelly/Louise Wordsworth</w:t>
            </w:r>
          </w:p>
        </w:tc>
        <w:tc>
          <w:tcPr>
            <w:tcW w:w="2256" w:type="dxa"/>
          </w:tcPr>
          <w:p w:rsidR="007A20B4" w:rsidRPr="008F7954" w:rsidRDefault="00713586" w:rsidP="00E7477A">
            <w:pPr>
              <w:spacing w:after="240"/>
              <w:jc w:val="center"/>
              <w:rPr>
                <w:rFonts w:ascii="Calibri" w:eastAsia="Times New Roman" w:hAnsi="Calibri" w:cs="Calibri"/>
                <w:sz w:val="20"/>
                <w:szCs w:val="20"/>
              </w:rPr>
            </w:pPr>
            <w:r>
              <w:rPr>
                <w:rFonts w:ascii="Calibri" w:eastAsia="Times New Roman" w:hAnsi="Calibri" w:cs="Calibri"/>
                <w:sz w:val="20"/>
                <w:szCs w:val="20"/>
              </w:rPr>
              <w:t>October 2021</w:t>
            </w:r>
          </w:p>
        </w:tc>
        <w:tc>
          <w:tcPr>
            <w:tcW w:w="2449" w:type="dxa"/>
          </w:tcPr>
          <w:p w:rsidR="007A20B4" w:rsidRPr="005F34FE" w:rsidRDefault="007A20B4" w:rsidP="00DA7355">
            <w:pPr>
              <w:pStyle w:val="ListParagraph"/>
              <w:spacing w:after="240"/>
              <w:ind w:left="1800"/>
              <w:rPr>
                <w:rFonts w:ascii="Calibri" w:eastAsia="Times New Roman" w:hAnsi="Calibri" w:cs="Calibri"/>
                <w:sz w:val="28"/>
                <w:szCs w:val="28"/>
              </w:rPr>
            </w:pPr>
          </w:p>
        </w:tc>
      </w:tr>
      <w:tr w:rsidR="007A20B4" w:rsidRPr="00605522" w:rsidTr="005F4511">
        <w:tc>
          <w:tcPr>
            <w:tcW w:w="2249" w:type="dxa"/>
          </w:tcPr>
          <w:p w:rsidR="007A20B4" w:rsidRDefault="007A20B4" w:rsidP="00E7477A">
            <w:pPr>
              <w:spacing w:after="240"/>
              <w:jc w:val="center"/>
              <w:rPr>
                <w:rFonts w:ascii="Calibri" w:eastAsia="Times New Roman" w:hAnsi="Calibri"/>
                <w:sz w:val="20"/>
                <w:szCs w:val="20"/>
              </w:rPr>
            </w:pPr>
            <w:r>
              <w:rPr>
                <w:rFonts w:ascii="Calibri" w:eastAsia="Times New Roman" w:hAnsi="Calibri"/>
                <w:sz w:val="20"/>
                <w:szCs w:val="20"/>
              </w:rPr>
              <w:t>Next Review</w:t>
            </w:r>
          </w:p>
        </w:tc>
        <w:tc>
          <w:tcPr>
            <w:tcW w:w="2255" w:type="dxa"/>
          </w:tcPr>
          <w:p w:rsidR="007A20B4" w:rsidRPr="00605522" w:rsidRDefault="00713586" w:rsidP="00E7477A">
            <w:pPr>
              <w:spacing w:after="240"/>
              <w:jc w:val="center"/>
              <w:rPr>
                <w:rFonts w:ascii="Calibri" w:eastAsia="Times New Roman" w:hAnsi="Calibri" w:cs="Calibri"/>
                <w:sz w:val="20"/>
                <w:szCs w:val="20"/>
              </w:rPr>
            </w:pPr>
            <w:r>
              <w:rPr>
                <w:rFonts w:ascii="Calibri" w:eastAsia="Times New Roman" w:hAnsi="Calibri" w:cs="Calibri"/>
                <w:sz w:val="20"/>
                <w:szCs w:val="20"/>
              </w:rPr>
              <w:t>Marion Kelly/Louise Wordsworth</w:t>
            </w:r>
          </w:p>
        </w:tc>
        <w:tc>
          <w:tcPr>
            <w:tcW w:w="2256" w:type="dxa"/>
          </w:tcPr>
          <w:p w:rsidR="007A20B4" w:rsidRPr="00605522" w:rsidRDefault="00713586" w:rsidP="00E7477A">
            <w:pPr>
              <w:spacing w:after="240"/>
              <w:jc w:val="center"/>
              <w:rPr>
                <w:rFonts w:ascii="Calibri" w:eastAsia="Times New Roman" w:hAnsi="Calibri" w:cs="Calibri"/>
                <w:sz w:val="20"/>
                <w:szCs w:val="20"/>
              </w:rPr>
            </w:pPr>
            <w:r>
              <w:rPr>
                <w:rFonts w:ascii="Calibri" w:eastAsia="Times New Roman" w:hAnsi="Calibri" w:cs="Calibri"/>
                <w:sz w:val="20"/>
                <w:szCs w:val="20"/>
              </w:rPr>
              <w:t>October 2022</w:t>
            </w:r>
          </w:p>
        </w:tc>
        <w:tc>
          <w:tcPr>
            <w:tcW w:w="2449" w:type="dxa"/>
          </w:tcPr>
          <w:p w:rsidR="007A20B4" w:rsidRPr="0088254B" w:rsidRDefault="007A20B4" w:rsidP="00E7477A">
            <w:pPr>
              <w:spacing w:after="240"/>
              <w:ind w:left="1080"/>
              <w:rPr>
                <w:rFonts w:ascii="Calibri" w:eastAsia="Times New Roman" w:hAnsi="Calibri" w:cs="Calibri"/>
                <w:sz w:val="28"/>
                <w:szCs w:val="28"/>
              </w:rPr>
            </w:pPr>
          </w:p>
        </w:tc>
      </w:tr>
      <w:tr w:rsidR="007A20B4" w:rsidRPr="00605522" w:rsidTr="005F4511">
        <w:tc>
          <w:tcPr>
            <w:tcW w:w="2249" w:type="dxa"/>
          </w:tcPr>
          <w:p w:rsidR="007A20B4" w:rsidRDefault="007A20B4" w:rsidP="00E7477A">
            <w:pPr>
              <w:spacing w:after="240"/>
              <w:jc w:val="center"/>
              <w:rPr>
                <w:rFonts w:ascii="Calibri" w:eastAsia="Times New Roman" w:hAnsi="Calibri"/>
                <w:sz w:val="20"/>
                <w:szCs w:val="20"/>
              </w:rPr>
            </w:pPr>
            <w:r>
              <w:rPr>
                <w:rFonts w:ascii="Calibri" w:eastAsia="Times New Roman" w:hAnsi="Calibri"/>
                <w:sz w:val="20"/>
                <w:szCs w:val="20"/>
              </w:rPr>
              <w:t>Approved</w:t>
            </w:r>
          </w:p>
        </w:tc>
        <w:tc>
          <w:tcPr>
            <w:tcW w:w="2255" w:type="dxa"/>
          </w:tcPr>
          <w:p w:rsidR="007A20B4" w:rsidRPr="00605522" w:rsidRDefault="00713586" w:rsidP="00E7477A">
            <w:pPr>
              <w:spacing w:after="240"/>
              <w:jc w:val="center"/>
              <w:rPr>
                <w:rFonts w:ascii="Calibri" w:eastAsia="Times New Roman" w:hAnsi="Calibri" w:cs="Calibri"/>
                <w:sz w:val="20"/>
                <w:szCs w:val="20"/>
              </w:rPr>
            </w:pPr>
            <w:r>
              <w:rPr>
                <w:rFonts w:ascii="Calibri" w:eastAsia="Times New Roman" w:hAnsi="Calibri" w:cs="Calibri"/>
                <w:sz w:val="20"/>
                <w:szCs w:val="20"/>
              </w:rPr>
              <w:t>Michael Schumm and SLT</w:t>
            </w:r>
          </w:p>
        </w:tc>
        <w:tc>
          <w:tcPr>
            <w:tcW w:w="2256" w:type="dxa"/>
          </w:tcPr>
          <w:p w:rsidR="007A20B4" w:rsidRPr="00605522" w:rsidRDefault="007A20B4" w:rsidP="00E7477A">
            <w:pPr>
              <w:spacing w:after="240"/>
              <w:jc w:val="center"/>
              <w:rPr>
                <w:rFonts w:ascii="Calibri" w:eastAsia="Times New Roman" w:hAnsi="Calibri" w:cs="Calibri"/>
                <w:sz w:val="20"/>
                <w:szCs w:val="20"/>
              </w:rPr>
            </w:pPr>
          </w:p>
        </w:tc>
        <w:tc>
          <w:tcPr>
            <w:tcW w:w="2449" w:type="dxa"/>
          </w:tcPr>
          <w:p w:rsidR="007A20B4" w:rsidRPr="0088254B" w:rsidRDefault="007A20B4" w:rsidP="00E7477A">
            <w:pPr>
              <w:spacing w:after="240"/>
              <w:ind w:left="1080"/>
              <w:rPr>
                <w:rFonts w:ascii="Calibri" w:eastAsia="Times New Roman" w:hAnsi="Calibri" w:cs="Calibri"/>
                <w:sz w:val="28"/>
                <w:szCs w:val="28"/>
              </w:rPr>
            </w:pPr>
          </w:p>
        </w:tc>
      </w:tr>
    </w:tbl>
    <w:p w:rsidR="000A15E5" w:rsidRDefault="000A15E5" w:rsidP="00402F75">
      <w:pPr>
        <w:rPr>
          <w:b/>
        </w:rPr>
      </w:pPr>
    </w:p>
    <w:p w:rsidR="00402F75" w:rsidRPr="000A15E5" w:rsidRDefault="00402F75" w:rsidP="00402F75">
      <w:pPr>
        <w:rPr>
          <w:rFonts w:cstheme="minorHAnsi"/>
          <w:b/>
          <w:sz w:val="28"/>
          <w:szCs w:val="28"/>
        </w:rPr>
      </w:pPr>
      <w:r w:rsidRPr="000A15E5">
        <w:rPr>
          <w:rFonts w:cstheme="minorHAnsi"/>
          <w:b/>
          <w:sz w:val="28"/>
          <w:szCs w:val="28"/>
        </w:rPr>
        <w:t>Our Intent:</w:t>
      </w:r>
    </w:p>
    <w:p w:rsidR="00860F52" w:rsidRPr="00446318" w:rsidRDefault="00860F52" w:rsidP="00402F75">
      <w:pPr>
        <w:rPr>
          <w:rFonts w:cstheme="minorHAnsi"/>
          <w:b/>
          <w:sz w:val="24"/>
          <w:szCs w:val="24"/>
          <w:u w:val="single"/>
        </w:rPr>
      </w:pPr>
      <w:r w:rsidRPr="00446318">
        <w:rPr>
          <w:rFonts w:cstheme="minorHAnsi"/>
          <w:b/>
          <w:sz w:val="24"/>
          <w:szCs w:val="24"/>
          <w:u w:val="single"/>
        </w:rPr>
        <w:t>Rationale</w:t>
      </w:r>
    </w:p>
    <w:p w:rsidR="002629C4" w:rsidRPr="00446318" w:rsidRDefault="002629C4" w:rsidP="002629C4">
      <w:pPr>
        <w:rPr>
          <w:rFonts w:cstheme="minorHAnsi"/>
          <w:sz w:val="24"/>
          <w:szCs w:val="24"/>
        </w:rPr>
      </w:pPr>
      <w:r w:rsidRPr="00446318">
        <w:rPr>
          <w:rFonts w:cstheme="minorHAnsi"/>
          <w:sz w:val="24"/>
          <w:szCs w:val="24"/>
        </w:rPr>
        <w:t xml:space="preserve">We live in an increasingly scientific and technological age where children need to acquire the knowledge, skills and attitudes to prepare them for life in the 21st century. We, at St Stephen’s </w:t>
      </w:r>
      <w:r w:rsidR="001C0F89">
        <w:rPr>
          <w:rFonts w:cstheme="minorHAnsi"/>
          <w:sz w:val="24"/>
          <w:szCs w:val="24"/>
        </w:rPr>
        <w:t>CE</w:t>
      </w:r>
      <w:r>
        <w:rPr>
          <w:rFonts w:cstheme="minorHAnsi"/>
          <w:sz w:val="24"/>
          <w:szCs w:val="24"/>
        </w:rPr>
        <w:t xml:space="preserve"> School </w:t>
      </w:r>
      <w:r w:rsidRPr="00446318">
        <w:rPr>
          <w:rFonts w:cstheme="minorHAnsi"/>
          <w:sz w:val="24"/>
          <w:szCs w:val="24"/>
        </w:rPr>
        <w:t>believe that the teaching of Science develops in children an interest and curiosity about the world in which they live, and respect for the environment.</w:t>
      </w:r>
    </w:p>
    <w:p w:rsidR="00E21A5E" w:rsidRPr="00446318" w:rsidRDefault="00860F52" w:rsidP="00860F52">
      <w:pPr>
        <w:rPr>
          <w:rFonts w:cstheme="minorHAnsi"/>
          <w:sz w:val="24"/>
          <w:szCs w:val="24"/>
        </w:rPr>
      </w:pPr>
      <w:r w:rsidRPr="00446318">
        <w:rPr>
          <w:rFonts w:cstheme="minorHAnsi"/>
          <w:sz w:val="24"/>
          <w:szCs w:val="24"/>
        </w:rPr>
        <w:t>Through Science, pupils understand how major scientific ideas contribute toward technological change – impacting on industry, medicine, business</w:t>
      </w:r>
      <w:r w:rsidR="0010198D">
        <w:rPr>
          <w:rFonts w:cstheme="minorHAnsi"/>
          <w:sz w:val="24"/>
          <w:szCs w:val="24"/>
        </w:rPr>
        <w:t>, environmental issues</w:t>
      </w:r>
      <w:r w:rsidRPr="00446318">
        <w:rPr>
          <w:rFonts w:cstheme="minorHAnsi"/>
          <w:sz w:val="24"/>
          <w:szCs w:val="24"/>
        </w:rPr>
        <w:t xml:space="preserve"> </w:t>
      </w:r>
      <w:r w:rsidR="001C0F89">
        <w:rPr>
          <w:rFonts w:cstheme="minorHAnsi"/>
          <w:sz w:val="24"/>
          <w:szCs w:val="24"/>
        </w:rPr>
        <w:t xml:space="preserve">and improving quality of life. </w:t>
      </w:r>
      <w:r w:rsidRPr="00446318">
        <w:rPr>
          <w:rFonts w:cstheme="minorHAnsi"/>
          <w:sz w:val="24"/>
          <w:szCs w:val="24"/>
        </w:rPr>
        <w:t>They learn to question and discuss science based issues that may affect their own lives, the directions of society and the future of the world.</w:t>
      </w:r>
    </w:p>
    <w:p w:rsidR="00860F52" w:rsidRPr="00446318" w:rsidRDefault="00860F52" w:rsidP="00860F52">
      <w:pPr>
        <w:jc w:val="center"/>
        <w:rPr>
          <w:rFonts w:cstheme="minorHAnsi"/>
          <w:sz w:val="24"/>
          <w:szCs w:val="24"/>
          <w:u w:val="single"/>
        </w:rPr>
      </w:pPr>
      <w:r w:rsidRPr="00446318">
        <w:rPr>
          <w:rFonts w:cstheme="minorHAnsi"/>
          <w:b/>
          <w:sz w:val="24"/>
          <w:szCs w:val="24"/>
          <w:u w:val="single"/>
        </w:rPr>
        <w:t>Aims &amp; Objectives</w:t>
      </w:r>
    </w:p>
    <w:p w:rsidR="002629C4" w:rsidRPr="002629C4" w:rsidRDefault="002629C4" w:rsidP="002629C4">
      <w:pPr>
        <w:rPr>
          <w:rFonts w:cstheme="minorHAnsi"/>
          <w:sz w:val="24"/>
          <w:szCs w:val="24"/>
        </w:rPr>
      </w:pPr>
      <w:r>
        <w:rPr>
          <w:rFonts w:cstheme="minorHAnsi"/>
          <w:sz w:val="24"/>
          <w:szCs w:val="24"/>
        </w:rPr>
        <w:t>Following the recommendations set out</w:t>
      </w:r>
      <w:r w:rsidRPr="002629C4">
        <w:rPr>
          <w:rFonts w:cstheme="minorHAnsi"/>
          <w:sz w:val="24"/>
          <w:szCs w:val="24"/>
        </w:rPr>
        <w:t xml:space="preserve"> in th</w:t>
      </w:r>
      <w:r w:rsidR="00860F52" w:rsidRPr="002629C4">
        <w:rPr>
          <w:rFonts w:cstheme="minorHAnsi"/>
          <w:sz w:val="24"/>
          <w:szCs w:val="24"/>
        </w:rPr>
        <w:t>e National Curriculum for Science</w:t>
      </w:r>
      <w:r w:rsidR="008A1A2D">
        <w:rPr>
          <w:rFonts w:cstheme="minorHAnsi"/>
          <w:sz w:val="24"/>
          <w:szCs w:val="24"/>
        </w:rPr>
        <w:t xml:space="preserve"> and the EYFS Framework in the Foundation Stage</w:t>
      </w:r>
      <w:r w:rsidR="0010198D">
        <w:rPr>
          <w:rFonts w:cstheme="minorHAnsi"/>
          <w:sz w:val="24"/>
          <w:szCs w:val="24"/>
        </w:rPr>
        <w:t>,</w:t>
      </w:r>
      <w:r w:rsidR="00860F52" w:rsidRPr="002629C4">
        <w:rPr>
          <w:rFonts w:cstheme="minorHAnsi"/>
          <w:sz w:val="24"/>
          <w:szCs w:val="24"/>
        </w:rPr>
        <w:t xml:space="preserve"> </w:t>
      </w:r>
      <w:r w:rsidRPr="002629C4">
        <w:rPr>
          <w:rFonts w:cstheme="minorHAnsi"/>
          <w:sz w:val="24"/>
          <w:szCs w:val="24"/>
        </w:rPr>
        <w:t xml:space="preserve">St Stephen’s School </w:t>
      </w:r>
      <w:r w:rsidR="00860F52" w:rsidRPr="002629C4">
        <w:rPr>
          <w:rFonts w:cstheme="minorHAnsi"/>
          <w:sz w:val="24"/>
          <w:szCs w:val="24"/>
        </w:rPr>
        <w:t>aims to</w:t>
      </w:r>
      <w:r w:rsidRPr="002629C4">
        <w:rPr>
          <w:rFonts w:cstheme="minorHAnsi"/>
          <w:sz w:val="24"/>
          <w:szCs w:val="24"/>
        </w:rPr>
        <w:t>:</w:t>
      </w:r>
      <w:r w:rsidR="00860F52" w:rsidRPr="002629C4">
        <w:rPr>
          <w:rFonts w:cstheme="minorHAnsi"/>
          <w:sz w:val="24"/>
          <w:szCs w:val="24"/>
        </w:rPr>
        <w:t xml:space="preserve"> </w:t>
      </w:r>
    </w:p>
    <w:p w:rsidR="002629C4" w:rsidRPr="00446318" w:rsidRDefault="002629C4" w:rsidP="002629C4">
      <w:pPr>
        <w:pStyle w:val="ListParagraph"/>
        <w:numPr>
          <w:ilvl w:val="0"/>
          <w:numId w:val="34"/>
        </w:numPr>
        <w:rPr>
          <w:rFonts w:cstheme="minorHAnsi"/>
          <w:sz w:val="24"/>
          <w:szCs w:val="24"/>
        </w:rPr>
      </w:pPr>
      <w:r w:rsidRPr="00446318">
        <w:rPr>
          <w:rFonts w:cstheme="minorHAnsi"/>
          <w:sz w:val="24"/>
          <w:szCs w:val="24"/>
        </w:rPr>
        <w:t>develop an interest and enthusiasm for Science</w:t>
      </w:r>
      <w:r>
        <w:rPr>
          <w:rFonts w:cstheme="minorHAnsi"/>
          <w:sz w:val="24"/>
          <w:szCs w:val="24"/>
        </w:rPr>
        <w:t>.</w:t>
      </w:r>
      <w:r w:rsidRPr="00446318">
        <w:rPr>
          <w:rFonts w:cstheme="minorHAnsi"/>
          <w:sz w:val="24"/>
          <w:szCs w:val="24"/>
        </w:rPr>
        <w:t xml:space="preserve"> </w:t>
      </w:r>
    </w:p>
    <w:p w:rsidR="002629C4" w:rsidRPr="00446318" w:rsidRDefault="002629C4" w:rsidP="002629C4">
      <w:pPr>
        <w:pStyle w:val="ListParagraph"/>
        <w:numPr>
          <w:ilvl w:val="0"/>
          <w:numId w:val="34"/>
        </w:numPr>
        <w:rPr>
          <w:rFonts w:cstheme="minorHAnsi"/>
          <w:sz w:val="24"/>
          <w:szCs w:val="24"/>
        </w:rPr>
      </w:pPr>
      <w:r>
        <w:rPr>
          <w:rFonts w:cstheme="minorHAnsi"/>
          <w:sz w:val="24"/>
          <w:szCs w:val="24"/>
        </w:rPr>
        <w:t xml:space="preserve">helping </w:t>
      </w:r>
      <w:r w:rsidR="0010198D">
        <w:rPr>
          <w:rFonts w:cstheme="minorHAnsi"/>
          <w:sz w:val="24"/>
          <w:szCs w:val="24"/>
        </w:rPr>
        <w:t xml:space="preserve">students </w:t>
      </w:r>
      <w:r>
        <w:rPr>
          <w:rFonts w:cstheme="minorHAnsi"/>
          <w:sz w:val="24"/>
          <w:szCs w:val="24"/>
        </w:rPr>
        <w:t>acquire a knowledge of a range of scientific concepts</w:t>
      </w:r>
      <w:r w:rsidR="0010198D">
        <w:rPr>
          <w:rFonts w:cstheme="minorHAnsi"/>
          <w:sz w:val="24"/>
          <w:szCs w:val="24"/>
        </w:rPr>
        <w:t>.</w:t>
      </w:r>
    </w:p>
    <w:p w:rsidR="002629C4" w:rsidRPr="00446318" w:rsidRDefault="002629C4" w:rsidP="002629C4">
      <w:pPr>
        <w:pStyle w:val="ListParagraph"/>
        <w:numPr>
          <w:ilvl w:val="0"/>
          <w:numId w:val="34"/>
        </w:numPr>
        <w:rPr>
          <w:rFonts w:cstheme="minorHAnsi"/>
          <w:sz w:val="24"/>
          <w:szCs w:val="24"/>
        </w:rPr>
      </w:pPr>
      <w:r w:rsidRPr="00446318">
        <w:rPr>
          <w:rFonts w:cstheme="minorHAnsi"/>
          <w:sz w:val="24"/>
          <w:szCs w:val="24"/>
        </w:rPr>
        <w:t>enable pupils to develop an understanding an</w:t>
      </w:r>
      <w:r>
        <w:rPr>
          <w:rFonts w:cstheme="minorHAnsi"/>
          <w:sz w:val="24"/>
          <w:szCs w:val="24"/>
        </w:rPr>
        <w:t>d respect for the natural world.</w:t>
      </w:r>
    </w:p>
    <w:p w:rsidR="002629C4" w:rsidRPr="00446318" w:rsidRDefault="002629C4" w:rsidP="002629C4">
      <w:pPr>
        <w:pStyle w:val="ListParagraph"/>
        <w:numPr>
          <w:ilvl w:val="0"/>
          <w:numId w:val="34"/>
        </w:numPr>
        <w:rPr>
          <w:rFonts w:cstheme="minorHAnsi"/>
          <w:sz w:val="24"/>
          <w:szCs w:val="24"/>
        </w:rPr>
      </w:pPr>
      <w:r w:rsidRPr="00446318">
        <w:rPr>
          <w:rFonts w:cstheme="minorHAnsi"/>
          <w:sz w:val="24"/>
          <w:szCs w:val="24"/>
        </w:rPr>
        <w:t>develop the skills required to in</w:t>
      </w:r>
      <w:r>
        <w:rPr>
          <w:rFonts w:cstheme="minorHAnsi"/>
          <w:sz w:val="24"/>
          <w:szCs w:val="24"/>
        </w:rPr>
        <w:t>vestigate the world around them – questioning, testing and discovering</w:t>
      </w:r>
      <w:r w:rsidR="0010198D">
        <w:rPr>
          <w:rFonts w:cstheme="minorHAnsi"/>
          <w:sz w:val="24"/>
          <w:szCs w:val="24"/>
        </w:rPr>
        <w:t>.</w:t>
      </w:r>
    </w:p>
    <w:p w:rsidR="001B3BD8" w:rsidRDefault="001B3BD8" w:rsidP="001B3BD8">
      <w:pPr>
        <w:pStyle w:val="ListParagraph"/>
        <w:numPr>
          <w:ilvl w:val="0"/>
          <w:numId w:val="34"/>
        </w:numPr>
        <w:rPr>
          <w:rFonts w:cstheme="minorHAnsi"/>
          <w:sz w:val="24"/>
          <w:szCs w:val="24"/>
        </w:rPr>
      </w:pPr>
      <w:r w:rsidRPr="00446318">
        <w:rPr>
          <w:rFonts w:cstheme="minorHAnsi"/>
          <w:sz w:val="24"/>
          <w:szCs w:val="24"/>
        </w:rPr>
        <w:t>help children understand that scientific evidence can be obtained in a variety of ways</w:t>
      </w:r>
      <w:r>
        <w:rPr>
          <w:rFonts w:cstheme="minorHAnsi"/>
          <w:sz w:val="24"/>
          <w:szCs w:val="24"/>
        </w:rPr>
        <w:t>.</w:t>
      </w:r>
    </w:p>
    <w:p w:rsidR="00860F52" w:rsidRPr="002629C4" w:rsidRDefault="00860F52" w:rsidP="002629C4">
      <w:pPr>
        <w:pStyle w:val="ListParagraph"/>
        <w:numPr>
          <w:ilvl w:val="0"/>
          <w:numId w:val="34"/>
        </w:numPr>
        <w:rPr>
          <w:rFonts w:cstheme="minorHAnsi"/>
          <w:sz w:val="24"/>
          <w:szCs w:val="24"/>
        </w:rPr>
      </w:pPr>
      <w:r w:rsidRPr="002629C4">
        <w:rPr>
          <w:rFonts w:cstheme="minorHAnsi"/>
          <w:sz w:val="24"/>
          <w:szCs w:val="24"/>
        </w:rPr>
        <w:t>enable pupils to make decisions about the uses and values of scientific work and achievements.</w:t>
      </w:r>
    </w:p>
    <w:p w:rsidR="002629C4" w:rsidRPr="00446318" w:rsidRDefault="002629C4" w:rsidP="002629C4">
      <w:pPr>
        <w:pStyle w:val="ListParagraph"/>
        <w:numPr>
          <w:ilvl w:val="0"/>
          <w:numId w:val="34"/>
        </w:numPr>
        <w:rPr>
          <w:rFonts w:cstheme="minorHAnsi"/>
          <w:sz w:val="24"/>
          <w:szCs w:val="24"/>
        </w:rPr>
      </w:pPr>
      <w:r w:rsidRPr="00446318">
        <w:rPr>
          <w:rFonts w:cstheme="minorHAnsi"/>
          <w:sz w:val="24"/>
          <w:szCs w:val="24"/>
        </w:rPr>
        <w:t>relate and link Science to other areas of the curriculum</w:t>
      </w:r>
      <w:r>
        <w:rPr>
          <w:rFonts w:cstheme="minorHAnsi"/>
          <w:sz w:val="24"/>
          <w:szCs w:val="24"/>
        </w:rPr>
        <w:t>.</w:t>
      </w:r>
    </w:p>
    <w:p w:rsidR="00860F52" w:rsidRPr="00446318" w:rsidRDefault="00860F52" w:rsidP="00860F52">
      <w:pPr>
        <w:pStyle w:val="ListParagraph"/>
        <w:numPr>
          <w:ilvl w:val="0"/>
          <w:numId w:val="34"/>
        </w:numPr>
        <w:rPr>
          <w:rFonts w:cstheme="minorHAnsi"/>
          <w:sz w:val="24"/>
          <w:szCs w:val="24"/>
        </w:rPr>
      </w:pPr>
      <w:r w:rsidRPr="00446318">
        <w:rPr>
          <w:rFonts w:cstheme="minorHAnsi"/>
          <w:sz w:val="24"/>
          <w:szCs w:val="24"/>
        </w:rPr>
        <w:t>communicate and relate Science to everyday life and develop these experiences through scientific investigations</w:t>
      </w:r>
      <w:r>
        <w:rPr>
          <w:rFonts w:cstheme="minorHAnsi"/>
          <w:sz w:val="24"/>
          <w:szCs w:val="24"/>
        </w:rPr>
        <w:t>.</w:t>
      </w:r>
    </w:p>
    <w:p w:rsidR="000A15E5" w:rsidRPr="001B3BD8" w:rsidRDefault="00860F52" w:rsidP="001B3BD8">
      <w:pPr>
        <w:pStyle w:val="ListParagraph"/>
        <w:numPr>
          <w:ilvl w:val="0"/>
          <w:numId w:val="34"/>
        </w:numPr>
        <w:rPr>
          <w:rFonts w:cstheme="minorHAnsi"/>
          <w:sz w:val="24"/>
          <w:szCs w:val="24"/>
        </w:rPr>
      </w:pPr>
      <w:r w:rsidRPr="00446318">
        <w:rPr>
          <w:rFonts w:cstheme="minorHAnsi"/>
          <w:sz w:val="24"/>
          <w:szCs w:val="24"/>
        </w:rPr>
        <w:t>teach children how to communicate their ideas effectively</w:t>
      </w:r>
      <w:r>
        <w:rPr>
          <w:rFonts w:cstheme="minorHAnsi"/>
          <w:sz w:val="24"/>
          <w:szCs w:val="24"/>
        </w:rPr>
        <w:t>.</w:t>
      </w:r>
    </w:p>
    <w:p w:rsidR="00E21A5E" w:rsidRPr="0010198D" w:rsidRDefault="0010198D" w:rsidP="0010198D">
      <w:pPr>
        <w:pStyle w:val="ListParagraph"/>
        <w:numPr>
          <w:ilvl w:val="0"/>
          <w:numId w:val="34"/>
        </w:numPr>
        <w:rPr>
          <w:rFonts w:cstheme="minorHAnsi"/>
          <w:sz w:val="24"/>
          <w:szCs w:val="24"/>
        </w:rPr>
      </w:pPr>
      <w:r>
        <w:rPr>
          <w:rFonts w:cstheme="minorHAnsi"/>
          <w:sz w:val="24"/>
          <w:szCs w:val="24"/>
        </w:rPr>
        <w:t>introduce</w:t>
      </w:r>
      <w:r w:rsidR="001B3BD8">
        <w:rPr>
          <w:rFonts w:cstheme="minorHAnsi"/>
          <w:sz w:val="24"/>
          <w:szCs w:val="24"/>
        </w:rPr>
        <w:t xml:space="preserve"> children to a range of inspiring scientists from around the world, both past and present, who </w:t>
      </w:r>
      <w:r>
        <w:rPr>
          <w:rFonts w:cstheme="minorHAnsi"/>
          <w:sz w:val="24"/>
          <w:szCs w:val="24"/>
        </w:rPr>
        <w:t xml:space="preserve">helped to shape </w:t>
      </w:r>
      <w:r w:rsidR="001B3BD8">
        <w:rPr>
          <w:rFonts w:cstheme="minorHAnsi"/>
          <w:sz w:val="24"/>
          <w:szCs w:val="24"/>
        </w:rPr>
        <w:t>our world.</w:t>
      </w:r>
    </w:p>
    <w:p w:rsidR="00860F52" w:rsidRPr="00446318" w:rsidRDefault="00860F52" w:rsidP="00860F52">
      <w:pPr>
        <w:jc w:val="center"/>
        <w:rPr>
          <w:rFonts w:cstheme="minorHAnsi"/>
          <w:b/>
          <w:sz w:val="24"/>
          <w:szCs w:val="24"/>
          <w:u w:val="single"/>
        </w:rPr>
      </w:pPr>
      <w:r w:rsidRPr="00446318">
        <w:rPr>
          <w:rFonts w:cstheme="minorHAnsi"/>
          <w:b/>
          <w:sz w:val="24"/>
          <w:szCs w:val="24"/>
          <w:u w:val="single"/>
        </w:rPr>
        <w:t>Leadership and Management Roles</w:t>
      </w:r>
    </w:p>
    <w:p w:rsidR="00860F52" w:rsidRPr="00446318" w:rsidRDefault="00860F52" w:rsidP="00860F52">
      <w:pPr>
        <w:rPr>
          <w:rFonts w:cstheme="minorHAnsi"/>
          <w:sz w:val="24"/>
          <w:szCs w:val="24"/>
        </w:rPr>
      </w:pPr>
      <w:r w:rsidRPr="00446318">
        <w:rPr>
          <w:rFonts w:cstheme="minorHAnsi"/>
          <w:sz w:val="24"/>
          <w:szCs w:val="24"/>
        </w:rPr>
        <w:t>The Science co-ordinator</w:t>
      </w:r>
      <w:r>
        <w:rPr>
          <w:rFonts w:cstheme="minorHAnsi"/>
          <w:sz w:val="24"/>
          <w:szCs w:val="24"/>
        </w:rPr>
        <w:t xml:space="preserve">s are </w:t>
      </w:r>
      <w:r w:rsidRPr="00446318">
        <w:rPr>
          <w:rFonts w:cstheme="minorHAnsi"/>
          <w:sz w:val="24"/>
          <w:szCs w:val="24"/>
        </w:rPr>
        <w:t>responsible for ensuring that the aims of the Science Poli</w:t>
      </w:r>
      <w:r w:rsidR="001C0F89">
        <w:rPr>
          <w:rFonts w:cstheme="minorHAnsi"/>
          <w:sz w:val="24"/>
          <w:szCs w:val="24"/>
        </w:rPr>
        <w:t xml:space="preserve">cy are met. </w:t>
      </w:r>
      <w:r w:rsidR="0010198D">
        <w:rPr>
          <w:rFonts w:cstheme="minorHAnsi"/>
          <w:sz w:val="24"/>
          <w:szCs w:val="24"/>
        </w:rPr>
        <w:t>In addition</w:t>
      </w:r>
      <w:r w:rsidR="001C0F89">
        <w:rPr>
          <w:rFonts w:cstheme="minorHAnsi"/>
          <w:sz w:val="24"/>
          <w:szCs w:val="24"/>
        </w:rPr>
        <w:t>, the S</w:t>
      </w:r>
      <w:r w:rsidRPr="00446318">
        <w:rPr>
          <w:rFonts w:cstheme="minorHAnsi"/>
          <w:sz w:val="24"/>
          <w:szCs w:val="24"/>
        </w:rPr>
        <w:t>cience co-ordinator</w:t>
      </w:r>
      <w:r>
        <w:rPr>
          <w:rFonts w:cstheme="minorHAnsi"/>
          <w:sz w:val="24"/>
          <w:szCs w:val="24"/>
        </w:rPr>
        <w:t>s</w:t>
      </w:r>
      <w:r w:rsidR="001B3BD8">
        <w:rPr>
          <w:rFonts w:cstheme="minorHAnsi"/>
          <w:sz w:val="24"/>
          <w:szCs w:val="24"/>
        </w:rPr>
        <w:t xml:space="preserve"> should:</w:t>
      </w:r>
      <w:r w:rsidRPr="00446318">
        <w:rPr>
          <w:rFonts w:cstheme="minorHAnsi"/>
          <w:sz w:val="24"/>
          <w:szCs w:val="24"/>
        </w:rPr>
        <w:t xml:space="preserve"> </w:t>
      </w:r>
    </w:p>
    <w:p w:rsidR="00860F52" w:rsidRPr="00446318" w:rsidRDefault="00860F52" w:rsidP="00860F52">
      <w:pPr>
        <w:pStyle w:val="ListParagraph"/>
        <w:numPr>
          <w:ilvl w:val="0"/>
          <w:numId w:val="35"/>
        </w:numPr>
        <w:rPr>
          <w:rFonts w:cstheme="minorHAnsi"/>
          <w:sz w:val="24"/>
          <w:szCs w:val="24"/>
        </w:rPr>
      </w:pPr>
      <w:r>
        <w:rPr>
          <w:rFonts w:cstheme="minorHAnsi"/>
          <w:sz w:val="24"/>
          <w:szCs w:val="24"/>
        </w:rPr>
        <w:t>b</w:t>
      </w:r>
      <w:r w:rsidRPr="00446318">
        <w:rPr>
          <w:rFonts w:cstheme="minorHAnsi"/>
          <w:sz w:val="24"/>
          <w:szCs w:val="24"/>
        </w:rPr>
        <w:t>e enthusiastic about Scienc</w:t>
      </w:r>
      <w:r>
        <w:rPr>
          <w:rFonts w:cstheme="minorHAnsi"/>
          <w:sz w:val="24"/>
          <w:szCs w:val="24"/>
        </w:rPr>
        <w:t>e and demonstrate good practice.</w:t>
      </w:r>
    </w:p>
    <w:p w:rsidR="00860F52" w:rsidRPr="00446318" w:rsidRDefault="00860F52" w:rsidP="00860F52">
      <w:pPr>
        <w:pStyle w:val="ListParagraph"/>
        <w:numPr>
          <w:ilvl w:val="0"/>
          <w:numId w:val="35"/>
        </w:numPr>
        <w:rPr>
          <w:rFonts w:cstheme="minorHAnsi"/>
          <w:sz w:val="24"/>
          <w:szCs w:val="24"/>
        </w:rPr>
      </w:pPr>
      <w:r>
        <w:rPr>
          <w:rFonts w:cstheme="minorHAnsi"/>
          <w:sz w:val="24"/>
          <w:szCs w:val="24"/>
        </w:rPr>
        <w:t>e</w:t>
      </w:r>
      <w:r w:rsidRPr="00446318">
        <w:rPr>
          <w:rFonts w:cstheme="minorHAnsi"/>
          <w:sz w:val="24"/>
          <w:szCs w:val="24"/>
        </w:rPr>
        <w:t>ncourage and support staff in the implementation of the curriculum and school</w:t>
      </w:r>
      <w:r>
        <w:rPr>
          <w:rFonts w:cstheme="minorHAnsi"/>
          <w:sz w:val="24"/>
          <w:szCs w:val="24"/>
        </w:rPr>
        <w:t xml:space="preserve"> approaches to Science teaching.</w:t>
      </w:r>
    </w:p>
    <w:p w:rsidR="00860F52" w:rsidRDefault="001B3BD8" w:rsidP="00860F52">
      <w:pPr>
        <w:pStyle w:val="ListParagraph"/>
        <w:numPr>
          <w:ilvl w:val="0"/>
          <w:numId w:val="35"/>
        </w:numPr>
        <w:rPr>
          <w:rFonts w:cstheme="minorHAnsi"/>
          <w:sz w:val="24"/>
          <w:szCs w:val="24"/>
        </w:rPr>
      </w:pPr>
      <w:r>
        <w:rPr>
          <w:rFonts w:cstheme="minorHAnsi"/>
          <w:sz w:val="24"/>
          <w:szCs w:val="24"/>
        </w:rPr>
        <w:t xml:space="preserve">help </w:t>
      </w:r>
      <w:r w:rsidR="00860F52">
        <w:rPr>
          <w:rFonts w:cstheme="minorHAnsi"/>
          <w:sz w:val="24"/>
          <w:szCs w:val="24"/>
        </w:rPr>
        <w:t>c</w:t>
      </w:r>
      <w:r w:rsidR="00860F52" w:rsidRPr="00446318">
        <w:rPr>
          <w:rFonts w:cstheme="minorHAnsi"/>
          <w:sz w:val="24"/>
          <w:szCs w:val="24"/>
        </w:rPr>
        <w:t>o-ordinate assessment procedures and record keeping to ensure progression and development throughout the school</w:t>
      </w:r>
      <w:r w:rsidR="00860F52">
        <w:rPr>
          <w:rFonts w:cstheme="minorHAnsi"/>
          <w:sz w:val="24"/>
          <w:szCs w:val="24"/>
        </w:rPr>
        <w:t>.</w:t>
      </w:r>
    </w:p>
    <w:p w:rsidR="00860F52" w:rsidRPr="002517AE" w:rsidRDefault="00860F52" w:rsidP="00860F52">
      <w:pPr>
        <w:pStyle w:val="ListParagraph"/>
        <w:numPr>
          <w:ilvl w:val="0"/>
          <w:numId w:val="35"/>
        </w:numPr>
        <w:rPr>
          <w:rFonts w:cstheme="minorHAnsi"/>
          <w:sz w:val="24"/>
          <w:szCs w:val="24"/>
        </w:rPr>
      </w:pPr>
      <w:r>
        <w:rPr>
          <w:rFonts w:cstheme="minorHAnsi"/>
          <w:sz w:val="24"/>
          <w:szCs w:val="24"/>
        </w:rPr>
        <w:lastRenderedPageBreak/>
        <w:t>m</w:t>
      </w:r>
      <w:r w:rsidRPr="00446318">
        <w:rPr>
          <w:rFonts w:cstheme="minorHAnsi"/>
          <w:sz w:val="24"/>
          <w:szCs w:val="24"/>
        </w:rPr>
        <w:t>onitor the teaching and learning o</w:t>
      </w:r>
      <w:r>
        <w:rPr>
          <w:rFonts w:cstheme="minorHAnsi"/>
          <w:sz w:val="24"/>
          <w:szCs w:val="24"/>
        </w:rPr>
        <w:t>f Science throughout the school including the Scientist In Residence, appointed in 2021 to run specialist science groups across the school.</w:t>
      </w:r>
    </w:p>
    <w:p w:rsidR="00860F52" w:rsidRPr="00446318" w:rsidRDefault="00860F52" w:rsidP="00860F52">
      <w:pPr>
        <w:pStyle w:val="ListParagraph"/>
        <w:numPr>
          <w:ilvl w:val="0"/>
          <w:numId w:val="35"/>
        </w:numPr>
        <w:rPr>
          <w:rFonts w:cstheme="minorHAnsi"/>
          <w:sz w:val="24"/>
          <w:szCs w:val="24"/>
        </w:rPr>
      </w:pPr>
      <w:r>
        <w:rPr>
          <w:rFonts w:cstheme="minorHAnsi"/>
          <w:sz w:val="24"/>
          <w:szCs w:val="24"/>
        </w:rPr>
        <w:t>o</w:t>
      </w:r>
      <w:r w:rsidRPr="00446318">
        <w:rPr>
          <w:rFonts w:cstheme="minorHAnsi"/>
          <w:sz w:val="24"/>
          <w:szCs w:val="24"/>
        </w:rPr>
        <w:t>rganise and review all science-based resources, ensuring they are readily available and maintained.</w:t>
      </w:r>
    </w:p>
    <w:p w:rsidR="00A95BC2" w:rsidRPr="00A95BC2" w:rsidRDefault="00860F52" w:rsidP="00A95BC2">
      <w:pPr>
        <w:pStyle w:val="ListParagraph"/>
        <w:numPr>
          <w:ilvl w:val="0"/>
          <w:numId w:val="35"/>
        </w:numPr>
        <w:rPr>
          <w:rFonts w:cstheme="minorHAnsi"/>
          <w:sz w:val="24"/>
          <w:szCs w:val="24"/>
        </w:rPr>
      </w:pPr>
      <w:r>
        <w:rPr>
          <w:rFonts w:cstheme="minorHAnsi"/>
          <w:sz w:val="24"/>
          <w:szCs w:val="24"/>
        </w:rPr>
        <w:t>s</w:t>
      </w:r>
      <w:r w:rsidRPr="00446318">
        <w:rPr>
          <w:rFonts w:cstheme="minorHAnsi"/>
          <w:sz w:val="24"/>
          <w:szCs w:val="24"/>
        </w:rPr>
        <w:t>upport staff by encouraging the sharing of ideas and organising in-service training as appropriate</w:t>
      </w:r>
      <w:r w:rsidR="00402F75">
        <w:rPr>
          <w:rFonts w:cstheme="minorHAnsi"/>
          <w:sz w:val="24"/>
          <w:szCs w:val="24"/>
        </w:rPr>
        <w:t>.</w:t>
      </w:r>
    </w:p>
    <w:p w:rsidR="00402F75" w:rsidRPr="000A15E5" w:rsidRDefault="00402F75" w:rsidP="00402F75">
      <w:pPr>
        <w:rPr>
          <w:rFonts w:cstheme="minorHAnsi"/>
          <w:b/>
          <w:sz w:val="28"/>
          <w:szCs w:val="28"/>
        </w:rPr>
      </w:pPr>
      <w:r w:rsidRPr="000A15E5">
        <w:rPr>
          <w:rFonts w:cstheme="minorHAnsi"/>
          <w:b/>
          <w:sz w:val="28"/>
          <w:szCs w:val="28"/>
        </w:rPr>
        <w:t>Implementation:</w:t>
      </w:r>
    </w:p>
    <w:p w:rsidR="00860F52" w:rsidRPr="00446318" w:rsidRDefault="00860F52" w:rsidP="00860F52">
      <w:pPr>
        <w:jc w:val="center"/>
        <w:rPr>
          <w:rFonts w:cstheme="minorHAnsi"/>
          <w:b/>
          <w:sz w:val="24"/>
          <w:szCs w:val="24"/>
          <w:u w:val="single"/>
        </w:rPr>
      </w:pPr>
      <w:r w:rsidRPr="00446318">
        <w:rPr>
          <w:rFonts w:cstheme="minorHAnsi"/>
          <w:b/>
          <w:sz w:val="24"/>
          <w:szCs w:val="24"/>
          <w:u w:val="single"/>
        </w:rPr>
        <w:t>Approaches to Teaching and Learning</w:t>
      </w:r>
    </w:p>
    <w:p w:rsidR="001B3BD8" w:rsidRDefault="001C7067" w:rsidP="001B3BD8">
      <w:pPr>
        <w:rPr>
          <w:rFonts w:cstheme="minorHAnsi"/>
          <w:sz w:val="24"/>
          <w:szCs w:val="24"/>
        </w:rPr>
      </w:pPr>
      <w:r w:rsidRPr="00446318">
        <w:rPr>
          <w:rFonts w:cstheme="minorHAnsi"/>
          <w:sz w:val="24"/>
          <w:szCs w:val="24"/>
        </w:rPr>
        <w:t>St Stephen’s</w:t>
      </w:r>
      <w:r>
        <w:rPr>
          <w:rFonts w:cstheme="minorHAnsi"/>
          <w:sz w:val="24"/>
          <w:szCs w:val="24"/>
        </w:rPr>
        <w:t xml:space="preserve"> School</w:t>
      </w:r>
      <w:r w:rsidRPr="00446318">
        <w:rPr>
          <w:rFonts w:cstheme="minorHAnsi"/>
          <w:sz w:val="24"/>
          <w:szCs w:val="24"/>
        </w:rPr>
        <w:t xml:space="preserve"> looks to integrate practical Science whenever possible, making lear</w:t>
      </w:r>
      <w:r w:rsidR="00B973EB">
        <w:rPr>
          <w:rFonts w:cstheme="minorHAnsi"/>
          <w:sz w:val="24"/>
          <w:szCs w:val="24"/>
        </w:rPr>
        <w:t>ning engaging and fun.  Activities will develop the SC1 Working Scientifically enquiry skills through</w:t>
      </w:r>
      <w:r>
        <w:rPr>
          <w:rFonts w:cstheme="minorHAnsi"/>
          <w:sz w:val="24"/>
          <w:szCs w:val="24"/>
        </w:rPr>
        <w:t xml:space="preserve"> </w:t>
      </w:r>
      <w:r w:rsidR="00B973EB">
        <w:rPr>
          <w:rFonts w:cstheme="minorHAnsi"/>
          <w:sz w:val="24"/>
          <w:szCs w:val="24"/>
        </w:rPr>
        <w:t>encouraging students</w:t>
      </w:r>
      <w:r w:rsidRPr="00446318">
        <w:rPr>
          <w:rFonts w:cstheme="minorHAnsi"/>
          <w:sz w:val="24"/>
          <w:szCs w:val="24"/>
        </w:rPr>
        <w:t xml:space="preserve"> to predict, hypothesise, collect evidence, analyse and question the results they gather and evaluate</w:t>
      </w:r>
      <w:r>
        <w:rPr>
          <w:rFonts w:cstheme="minorHAnsi"/>
          <w:sz w:val="24"/>
          <w:szCs w:val="24"/>
        </w:rPr>
        <w:t xml:space="preserve"> from what they have learnt. </w:t>
      </w:r>
      <w:r w:rsidR="001B3BD8">
        <w:rPr>
          <w:rFonts w:cstheme="minorHAnsi"/>
          <w:sz w:val="24"/>
          <w:szCs w:val="24"/>
        </w:rPr>
        <w:t>We use a variety of teaching and learning styles in Science lessons including:</w:t>
      </w:r>
    </w:p>
    <w:p w:rsidR="001B3BD8" w:rsidRDefault="001B3BD8" w:rsidP="00860F52">
      <w:pPr>
        <w:numPr>
          <w:ilvl w:val="0"/>
          <w:numId w:val="32"/>
        </w:numPr>
        <w:spacing w:after="0" w:line="240" w:lineRule="auto"/>
        <w:rPr>
          <w:rFonts w:cstheme="minorHAnsi"/>
          <w:sz w:val="24"/>
          <w:szCs w:val="24"/>
        </w:rPr>
      </w:pPr>
      <w:r>
        <w:rPr>
          <w:rFonts w:cstheme="minorHAnsi"/>
          <w:sz w:val="24"/>
          <w:szCs w:val="24"/>
        </w:rPr>
        <w:t>individual work</w:t>
      </w:r>
    </w:p>
    <w:p w:rsidR="00860F52" w:rsidRPr="00446318" w:rsidRDefault="00860F52" w:rsidP="00860F52">
      <w:pPr>
        <w:numPr>
          <w:ilvl w:val="0"/>
          <w:numId w:val="32"/>
        </w:numPr>
        <w:spacing w:after="0" w:line="240" w:lineRule="auto"/>
        <w:rPr>
          <w:rFonts w:cstheme="minorHAnsi"/>
          <w:sz w:val="24"/>
          <w:szCs w:val="24"/>
        </w:rPr>
      </w:pPr>
      <w:r w:rsidRPr="00446318">
        <w:rPr>
          <w:rFonts w:cstheme="minorHAnsi"/>
          <w:sz w:val="24"/>
          <w:szCs w:val="24"/>
        </w:rPr>
        <w:t>co</w:t>
      </w:r>
      <w:r w:rsidR="001B3BD8">
        <w:rPr>
          <w:rFonts w:cstheme="minorHAnsi"/>
          <w:sz w:val="24"/>
          <w:szCs w:val="24"/>
        </w:rPr>
        <w:t>-</w:t>
      </w:r>
      <w:r w:rsidRPr="00446318">
        <w:rPr>
          <w:rFonts w:cstheme="minorHAnsi"/>
          <w:sz w:val="24"/>
          <w:szCs w:val="24"/>
        </w:rPr>
        <w:t xml:space="preserve">operative group work </w:t>
      </w:r>
    </w:p>
    <w:p w:rsidR="00860F52" w:rsidRPr="00446318" w:rsidRDefault="00860F52" w:rsidP="00860F52">
      <w:pPr>
        <w:numPr>
          <w:ilvl w:val="0"/>
          <w:numId w:val="32"/>
        </w:numPr>
        <w:spacing w:after="0" w:line="240" w:lineRule="auto"/>
        <w:rPr>
          <w:rFonts w:cstheme="minorHAnsi"/>
          <w:sz w:val="24"/>
          <w:szCs w:val="24"/>
        </w:rPr>
      </w:pPr>
      <w:r w:rsidRPr="00446318">
        <w:rPr>
          <w:rFonts w:cstheme="minorHAnsi"/>
          <w:sz w:val="24"/>
          <w:szCs w:val="24"/>
        </w:rPr>
        <w:t>whole class activities</w:t>
      </w:r>
    </w:p>
    <w:p w:rsidR="00860F52" w:rsidRDefault="00860F52" w:rsidP="00860F52">
      <w:pPr>
        <w:numPr>
          <w:ilvl w:val="0"/>
          <w:numId w:val="32"/>
        </w:numPr>
        <w:spacing w:after="0" w:line="240" w:lineRule="auto"/>
        <w:rPr>
          <w:rFonts w:cstheme="minorHAnsi"/>
          <w:sz w:val="24"/>
          <w:szCs w:val="24"/>
        </w:rPr>
      </w:pPr>
      <w:r w:rsidRPr="00446318">
        <w:rPr>
          <w:rFonts w:cstheme="minorHAnsi"/>
          <w:sz w:val="24"/>
          <w:szCs w:val="24"/>
        </w:rPr>
        <w:t xml:space="preserve">teacher led </w:t>
      </w:r>
      <w:r w:rsidR="001B3BD8">
        <w:rPr>
          <w:rFonts w:cstheme="minorHAnsi"/>
          <w:sz w:val="24"/>
          <w:szCs w:val="24"/>
        </w:rPr>
        <w:t xml:space="preserve">discussions and </w:t>
      </w:r>
      <w:r w:rsidRPr="00446318">
        <w:rPr>
          <w:rFonts w:cstheme="minorHAnsi"/>
          <w:sz w:val="24"/>
          <w:szCs w:val="24"/>
        </w:rPr>
        <w:t>demonstrations</w:t>
      </w:r>
    </w:p>
    <w:p w:rsidR="00860F52" w:rsidRPr="0010198D" w:rsidRDefault="001B3BD8" w:rsidP="0010198D">
      <w:pPr>
        <w:numPr>
          <w:ilvl w:val="0"/>
          <w:numId w:val="32"/>
        </w:numPr>
        <w:spacing w:after="0" w:line="240" w:lineRule="auto"/>
        <w:rPr>
          <w:rFonts w:cstheme="minorHAnsi"/>
          <w:sz w:val="24"/>
          <w:szCs w:val="24"/>
        </w:rPr>
      </w:pPr>
      <w:r>
        <w:rPr>
          <w:rFonts w:cstheme="minorHAnsi"/>
          <w:sz w:val="24"/>
          <w:szCs w:val="24"/>
        </w:rPr>
        <w:t>observations</w:t>
      </w:r>
      <w:r w:rsidR="0010198D">
        <w:rPr>
          <w:rFonts w:cstheme="minorHAnsi"/>
          <w:sz w:val="24"/>
          <w:szCs w:val="24"/>
        </w:rPr>
        <w:t xml:space="preserve">, </w:t>
      </w:r>
      <w:r w:rsidR="00860F52" w:rsidRPr="0010198D">
        <w:rPr>
          <w:rFonts w:cstheme="minorHAnsi"/>
          <w:sz w:val="24"/>
          <w:szCs w:val="24"/>
        </w:rPr>
        <w:t>investigation</w:t>
      </w:r>
      <w:r w:rsidRPr="0010198D">
        <w:rPr>
          <w:rFonts w:cstheme="minorHAnsi"/>
          <w:sz w:val="24"/>
          <w:szCs w:val="24"/>
        </w:rPr>
        <w:t>s and exploration</w:t>
      </w:r>
    </w:p>
    <w:p w:rsidR="00860F52" w:rsidRPr="00446318" w:rsidRDefault="001B3BD8" w:rsidP="00860F52">
      <w:pPr>
        <w:numPr>
          <w:ilvl w:val="0"/>
          <w:numId w:val="32"/>
        </w:numPr>
        <w:spacing w:after="0" w:line="240" w:lineRule="auto"/>
        <w:rPr>
          <w:rFonts w:cstheme="minorHAnsi"/>
          <w:sz w:val="24"/>
          <w:szCs w:val="24"/>
        </w:rPr>
      </w:pPr>
      <w:r>
        <w:rPr>
          <w:rFonts w:cstheme="minorHAnsi"/>
          <w:sz w:val="24"/>
          <w:szCs w:val="24"/>
        </w:rPr>
        <w:t>practical activities giving</w:t>
      </w:r>
      <w:r w:rsidR="00860F52" w:rsidRPr="00446318">
        <w:rPr>
          <w:rFonts w:cstheme="minorHAnsi"/>
          <w:sz w:val="24"/>
          <w:szCs w:val="24"/>
        </w:rPr>
        <w:t xml:space="preserve"> first-hand experience</w:t>
      </w:r>
    </w:p>
    <w:p w:rsidR="00860F52" w:rsidRPr="00446318" w:rsidRDefault="00860F52" w:rsidP="00860F52">
      <w:pPr>
        <w:numPr>
          <w:ilvl w:val="0"/>
          <w:numId w:val="32"/>
        </w:numPr>
        <w:spacing w:after="0" w:line="240" w:lineRule="auto"/>
        <w:rPr>
          <w:rFonts w:cstheme="minorHAnsi"/>
          <w:sz w:val="24"/>
          <w:szCs w:val="24"/>
        </w:rPr>
      </w:pPr>
      <w:r w:rsidRPr="00446318">
        <w:rPr>
          <w:rFonts w:cstheme="minorHAnsi"/>
          <w:sz w:val="24"/>
          <w:szCs w:val="24"/>
        </w:rPr>
        <w:t>opportuni</w:t>
      </w:r>
      <w:r w:rsidR="0010198D">
        <w:rPr>
          <w:rFonts w:cstheme="minorHAnsi"/>
          <w:sz w:val="24"/>
          <w:szCs w:val="24"/>
        </w:rPr>
        <w:t xml:space="preserve">ties to use different media and </w:t>
      </w:r>
      <w:r w:rsidRPr="00446318">
        <w:rPr>
          <w:rFonts w:cstheme="minorHAnsi"/>
          <w:sz w:val="24"/>
          <w:szCs w:val="24"/>
        </w:rPr>
        <w:t xml:space="preserve">data handling packages. </w:t>
      </w:r>
    </w:p>
    <w:p w:rsidR="001B3BD8" w:rsidRDefault="001B3BD8" w:rsidP="001B3BD8">
      <w:pPr>
        <w:spacing w:after="0" w:line="240" w:lineRule="auto"/>
        <w:rPr>
          <w:rFonts w:cstheme="minorHAnsi"/>
          <w:sz w:val="24"/>
          <w:szCs w:val="24"/>
        </w:rPr>
      </w:pPr>
    </w:p>
    <w:p w:rsidR="00860F52" w:rsidRPr="001B3BD8" w:rsidRDefault="001B3BD8" w:rsidP="001B3BD8">
      <w:pPr>
        <w:spacing w:after="0" w:line="240" w:lineRule="auto"/>
        <w:rPr>
          <w:rFonts w:cstheme="minorHAnsi"/>
          <w:sz w:val="24"/>
          <w:szCs w:val="24"/>
        </w:rPr>
      </w:pPr>
      <w:r>
        <w:rPr>
          <w:rFonts w:cstheme="minorHAnsi"/>
          <w:sz w:val="24"/>
          <w:szCs w:val="24"/>
        </w:rPr>
        <w:t>P</w:t>
      </w:r>
      <w:r w:rsidR="00860F52" w:rsidRPr="001B3BD8">
        <w:rPr>
          <w:rFonts w:cstheme="minorHAnsi"/>
          <w:sz w:val="24"/>
          <w:szCs w:val="24"/>
        </w:rPr>
        <w:t xml:space="preserve">hotos of practical activities </w:t>
      </w:r>
      <w:r w:rsidR="0010198D">
        <w:rPr>
          <w:rFonts w:cstheme="minorHAnsi"/>
          <w:sz w:val="24"/>
          <w:szCs w:val="24"/>
        </w:rPr>
        <w:t>from each investigation is</w:t>
      </w:r>
      <w:r w:rsidR="00860F52" w:rsidRPr="001B3BD8">
        <w:rPr>
          <w:rFonts w:cstheme="minorHAnsi"/>
          <w:sz w:val="24"/>
          <w:szCs w:val="24"/>
        </w:rPr>
        <w:t xml:space="preserve"> provided as evidence.</w:t>
      </w:r>
    </w:p>
    <w:p w:rsidR="000A15E5" w:rsidRPr="001B3BD8" w:rsidRDefault="000A15E5" w:rsidP="001B3BD8">
      <w:pPr>
        <w:spacing w:after="0" w:line="240" w:lineRule="auto"/>
        <w:rPr>
          <w:rFonts w:cstheme="minorHAnsi"/>
          <w:sz w:val="24"/>
          <w:szCs w:val="24"/>
        </w:rPr>
      </w:pPr>
    </w:p>
    <w:p w:rsidR="00860F52" w:rsidRDefault="0010198D" w:rsidP="0010198D">
      <w:pPr>
        <w:rPr>
          <w:rFonts w:cstheme="minorHAnsi"/>
          <w:sz w:val="24"/>
          <w:szCs w:val="24"/>
        </w:rPr>
      </w:pPr>
      <w:r w:rsidRPr="0010198D">
        <w:rPr>
          <w:rFonts w:cstheme="minorHAnsi"/>
          <w:sz w:val="24"/>
          <w:szCs w:val="24"/>
        </w:rPr>
        <w:t xml:space="preserve">Pupils are </w:t>
      </w:r>
      <w:r w:rsidR="00860F52" w:rsidRPr="0010198D">
        <w:rPr>
          <w:rFonts w:cstheme="minorHAnsi"/>
          <w:sz w:val="24"/>
          <w:szCs w:val="24"/>
        </w:rPr>
        <w:t>normal</w:t>
      </w:r>
      <w:r w:rsidRPr="0010198D">
        <w:rPr>
          <w:rFonts w:cstheme="minorHAnsi"/>
          <w:sz w:val="24"/>
          <w:szCs w:val="24"/>
        </w:rPr>
        <w:t xml:space="preserve">ly </w:t>
      </w:r>
      <w:r w:rsidR="00860F52" w:rsidRPr="0010198D">
        <w:rPr>
          <w:rFonts w:cstheme="minorHAnsi"/>
          <w:sz w:val="24"/>
          <w:szCs w:val="24"/>
        </w:rPr>
        <w:t>organised into small groups and encouraged to work co-operatively for Science work. The group size will be determined by the age, task and ability of each pupil.</w:t>
      </w:r>
      <w:r w:rsidR="001C7067" w:rsidRPr="0010198D">
        <w:rPr>
          <w:rFonts w:cstheme="minorHAnsi"/>
          <w:sz w:val="24"/>
          <w:szCs w:val="24"/>
        </w:rPr>
        <w:t xml:space="preserve"> In group work children are given a role to fulfil, in order to give their own work a purpose and a focus.</w:t>
      </w:r>
      <w:r w:rsidRPr="0010198D">
        <w:rPr>
          <w:rFonts w:cstheme="minorHAnsi"/>
          <w:sz w:val="24"/>
          <w:szCs w:val="24"/>
        </w:rPr>
        <w:t xml:space="preserve"> </w:t>
      </w:r>
      <w:r>
        <w:rPr>
          <w:rFonts w:cstheme="minorHAnsi"/>
          <w:sz w:val="24"/>
          <w:szCs w:val="24"/>
        </w:rPr>
        <w:t>O</w:t>
      </w:r>
      <w:r w:rsidRPr="0010198D">
        <w:rPr>
          <w:rFonts w:cstheme="minorHAnsi"/>
          <w:sz w:val="24"/>
          <w:szCs w:val="24"/>
        </w:rPr>
        <w:t>pen-ended tasks</w:t>
      </w:r>
      <w:r>
        <w:rPr>
          <w:rFonts w:cstheme="minorHAnsi"/>
          <w:sz w:val="24"/>
          <w:szCs w:val="24"/>
        </w:rPr>
        <w:t xml:space="preserve"> are set</w:t>
      </w:r>
      <w:r w:rsidRPr="0010198D">
        <w:rPr>
          <w:rFonts w:cstheme="minorHAnsi"/>
          <w:sz w:val="24"/>
          <w:szCs w:val="24"/>
        </w:rPr>
        <w:t xml:space="preserve"> tha</w:t>
      </w:r>
      <w:r>
        <w:rPr>
          <w:rFonts w:cstheme="minorHAnsi"/>
          <w:sz w:val="24"/>
          <w:szCs w:val="24"/>
        </w:rPr>
        <w:t>t can have a variety of results.</w:t>
      </w:r>
    </w:p>
    <w:p w:rsidR="001B3BD8" w:rsidRPr="001B3BD8" w:rsidRDefault="001B3BD8" w:rsidP="001B3BD8">
      <w:pPr>
        <w:rPr>
          <w:rFonts w:cstheme="minorHAnsi"/>
          <w:sz w:val="24"/>
          <w:szCs w:val="24"/>
          <w:u w:val="single"/>
        </w:rPr>
      </w:pPr>
      <w:r>
        <w:rPr>
          <w:rFonts w:cstheme="minorHAnsi"/>
          <w:sz w:val="24"/>
          <w:szCs w:val="24"/>
        </w:rPr>
        <w:t>Teachers draw attention and celebrate good examples of learning within the class. We encourage the children to evaluate their work as well as the work of other children.</w:t>
      </w:r>
      <w:r w:rsidR="001C7067" w:rsidRPr="001C7067">
        <w:rPr>
          <w:rFonts w:cstheme="minorHAnsi"/>
          <w:sz w:val="24"/>
          <w:szCs w:val="24"/>
        </w:rPr>
        <w:t xml:space="preserve"> </w:t>
      </w:r>
    </w:p>
    <w:p w:rsidR="00860F52" w:rsidRPr="00446318" w:rsidRDefault="00860F52" w:rsidP="00860F52">
      <w:pPr>
        <w:jc w:val="center"/>
        <w:rPr>
          <w:rFonts w:cstheme="minorHAnsi"/>
          <w:b/>
          <w:sz w:val="24"/>
          <w:szCs w:val="24"/>
          <w:u w:val="single"/>
        </w:rPr>
      </w:pPr>
      <w:r w:rsidRPr="00446318">
        <w:rPr>
          <w:rFonts w:cstheme="minorHAnsi"/>
          <w:b/>
          <w:sz w:val="24"/>
          <w:szCs w:val="24"/>
          <w:u w:val="single"/>
        </w:rPr>
        <w:t>Science in EYFS</w:t>
      </w:r>
    </w:p>
    <w:p w:rsidR="00860F52" w:rsidRPr="000904C0" w:rsidRDefault="00860F52" w:rsidP="00860F52">
      <w:pPr>
        <w:rPr>
          <w:rFonts w:cstheme="minorHAnsi"/>
          <w:sz w:val="24"/>
          <w:szCs w:val="24"/>
        </w:rPr>
      </w:pPr>
      <w:r w:rsidRPr="008168A3">
        <w:rPr>
          <w:rFonts w:cstheme="minorHAnsi"/>
          <w:sz w:val="24"/>
          <w:szCs w:val="24"/>
        </w:rPr>
        <w:t>Exploring ‘The Natural World’ enables St. Stephens’s youngest learners to ‘work scientifically’ both within their physical world and their community. Within a secure and stimulating environment with effective guidance and support, children can discover, observe, investigate and experiment as they explore and make sense of the natural world around them. Building curiosity and creating personal experiences increases even the youngest of our learners to build their knowledge and understanding of the world around them. The EYFS strand ‘The Natural World’ leads directly to scientific elements of the curriculum and leads to more formalised Science learning in KS1 and then KS2.</w:t>
      </w:r>
    </w:p>
    <w:p w:rsidR="00860F52" w:rsidRPr="00446318" w:rsidRDefault="00860F52" w:rsidP="00860F52">
      <w:pPr>
        <w:jc w:val="center"/>
        <w:rPr>
          <w:rFonts w:cstheme="minorHAnsi"/>
          <w:b/>
          <w:sz w:val="24"/>
          <w:szCs w:val="24"/>
          <w:u w:val="single"/>
        </w:rPr>
      </w:pPr>
      <w:r w:rsidRPr="00446318">
        <w:rPr>
          <w:rFonts w:cstheme="minorHAnsi"/>
          <w:b/>
          <w:sz w:val="24"/>
          <w:szCs w:val="24"/>
          <w:u w:val="single"/>
        </w:rPr>
        <w:lastRenderedPageBreak/>
        <w:t>Planning</w:t>
      </w:r>
    </w:p>
    <w:p w:rsidR="00860F52" w:rsidRPr="00446318" w:rsidRDefault="001C0F89" w:rsidP="00860F52">
      <w:pPr>
        <w:rPr>
          <w:rFonts w:cstheme="minorHAnsi"/>
          <w:sz w:val="24"/>
          <w:szCs w:val="24"/>
        </w:rPr>
      </w:pPr>
      <w:r>
        <w:rPr>
          <w:rFonts w:cstheme="minorHAnsi"/>
          <w:sz w:val="24"/>
          <w:szCs w:val="24"/>
        </w:rPr>
        <w:t>At St. Stephen’s CE Primary S</w:t>
      </w:r>
      <w:r w:rsidR="00860F52" w:rsidRPr="00446318">
        <w:rPr>
          <w:rFonts w:cstheme="minorHAnsi"/>
          <w:sz w:val="24"/>
          <w:szCs w:val="24"/>
        </w:rPr>
        <w:t>chool</w:t>
      </w:r>
      <w:r w:rsidR="00230086">
        <w:rPr>
          <w:rFonts w:cstheme="minorHAnsi"/>
          <w:sz w:val="24"/>
          <w:szCs w:val="24"/>
        </w:rPr>
        <w:t xml:space="preserve"> we plan in half termly units. These plans</w:t>
      </w:r>
      <w:r w:rsidR="00860F52" w:rsidRPr="00446318">
        <w:rPr>
          <w:rFonts w:cstheme="minorHAnsi"/>
          <w:sz w:val="24"/>
          <w:szCs w:val="24"/>
        </w:rPr>
        <w:t xml:space="preserve"> identify the topic to be covered relating specifically to the QCA schemes of work. </w:t>
      </w:r>
      <w:r>
        <w:rPr>
          <w:rFonts w:cstheme="minorHAnsi"/>
          <w:sz w:val="24"/>
          <w:szCs w:val="24"/>
        </w:rPr>
        <w:t xml:space="preserve"> </w:t>
      </w:r>
      <w:r w:rsidR="00860F52" w:rsidRPr="00446318">
        <w:rPr>
          <w:rFonts w:cstheme="minorHAnsi"/>
          <w:sz w:val="24"/>
          <w:szCs w:val="24"/>
        </w:rPr>
        <w:t>The areas of study are outlined by th</w:t>
      </w:r>
      <w:r w:rsidR="00230086">
        <w:rPr>
          <w:rFonts w:cstheme="minorHAnsi"/>
          <w:sz w:val="24"/>
          <w:szCs w:val="24"/>
        </w:rPr>
        <w:t xml:space="preserve">e National Curriculum and </w:t>
      </w:r>
      <w:r w:rsidR="00860F52" w:rsidRPr="00446318">
        <w:rPr>
          <w:rFonts w:cstheme="minorHAnsi"/>
          <w:sz w:val="24"/>
          <w:szCs w:val="24"/>
        </w:rPr>
        <w:t>have been divided and allocated to Year groups, w</w:t>
      </w:r>
      <w:r w:rsidR="00230086">
        <w:rPr>
          <w:rFonts w:cstheme="minorHAnsi"/>
          <w:sz w:val="24"/>
          <w:szCs w:val="24"/>
        </w:rPr>
        <w:t xml:space="preserve">ith specific content to cover. </w:t>
      </w:r>
      <w:r w:rsidR="00860F52" w:rsidRPr="00446318">
        <w:rPr>
          <w:rFonts w:cstheme="minorHAnsi"/>
          <w:sz w:val="24"/>
          <w:szCs w:val="24"/>
        </w:rPr>
        <w:t>These are outlined on a long term plan, allowing an overview of the progression of Science teaching throughout the school.</w:t>
      </w:r>
    </w:p>
    <w:p w:rsidR="00860F52" w:rsidRDefault="00860F52" w:rsidP="00860F52">
      <w:pPr>
        <w:spacing w:after="0" w:line="240" w:lineRule="auto"/>
        <w:rPr>
          <w:rFonts w:cstheme="minorHAnsi"/>
          <w:sz w:val="24"/>
          <w:szCs w:val="24"/>
        </w:rPr>
      </w:pPr>
      <w:r w:rsidRPr="00446318">
        <w:rPr>
          <w:rFonts w:cstheme="minorHAnsi"/>
          <w:sz w:val="24"/>
          <w:szCs w:val="24"/>
        </w:rPr>
        <w:t>Weekly plans identify specific learning objective</w:t>
      </w:r>
      <w:r w:rsidR="00230086">
        <w:rPr>
          <w:rFonts w:cstheme="minorHAnsi"/>
          <w:sz w:val="24"/>
          <w:szCs w:val="24"/>
        </w:rPr>
        <w:t>s for each session, incorporating</w:t>
      </w:r>
      <w:r w:rsidRPr="00446318">
        <w:rPr>
          <w:rFonts w:cstheme="minorHAnsi"/>
          <w:sz w:val="24"/>
          <w:szCs w:val="24"/>
        </w:rPr>
        <w:t xml:space="preserve"> </w:t>
      </w:r>
      <w:r w:rsidR="00230086">
        <w:rPr>
          <w:rFonts w:cstheme="minorHAnsi"/>
          <w:sz w:val="24"/>
          <w:szCs w:val="24"/>
        </w:rPr>
        <w:t xml:space="preserve">SC1 objectives where relevant, and </w:t>
      </w:r>
      <w:r w:rsidRPr="00446318">
        <w:rPr>
          <w:rFonts w:cstheme="minorHAnsi"/>
          <w:sz w:val="24"/>
          <w:szCs w:val="24"/>
        </w:rPr>
        <w:t xml:space="preserve">details of appropriately differentiated activities, resources and learning outcomes.  </w:t>
      </w:r>
    </w:p>
    <w:p w:rsidR="00230086" w:rsidRPr="00230086" w:rsidRDefault="00230086" w:rsidP="00230086">
      <w:pPr>
        <w:spacing w:after="0" w:line="240" w:lineRule="auto"/>
        <w:rPr>
          <w:rFonts w:cstheme="minorHAnsi"/>
          <w:sz w:val="24"/>
          <w:szCs w:val="24"/>
        </w:rPr>
      </w:pPr>
    </w:p>
    <w:p w:rsidR="009A5B5A" w:rsidRPr="0010198D" w:rsidRDefault="0010198D" w:rsidP="00E21A5E">
      <w:pPr>
        <w:jc w:val="center"/>
        <w:rPr>
          <w:b/>
          <w:sz w:val="24"/>
          <w:szCs w:val="24"/>
          <w:u w:val="single"/>
        </w:rPr>
      </w:pPr>
      <w:r w:rsidRPr="0010198D">
        <w:rPr>
          <w:b/>
          <w:sz w:val="24"/>
          <w:szCs w:val="24"/>
          <w:u w:val="single"/>
        </w:rPr>
        <w:t>Continuity &amp; Progression</w:t>
      </w:r>
    </w:p>
    <w:p w:rsidR="009A5B5A" w:rsidRDefault="009A5B5A" w:rsidP="000A15E5">
      <w:pPr>
        <w:rPr>
          <w:sz w:val="24"/>
          <w:szCs w:val="24"/>
        </w:rPr>
      </w:pPr>
      <w:r w:rsidRPr="009A5B5A">
        <w:rPr>
          <w:sz w:val="24"/>
          <w:szCs w:val="24"/>
        </w:rPr>
        <w:t xml:space="preserve">The teaching in Key Stage 1 builds upon the Early Learning Goals achieved at the end of the Foundation Stage. Our </w:t>
      </w:r>
      <w:r w:rsidR="008A1A2D">
        <w:rPr>
          <w:sz w:val="24"/>
          <w:szCs w:val="24"/>
        </w:rPr>
        <w:t xml:space="preserve">units of work for each year </w:t>
      </w:r>
      <w:r w:rsidRPr="009A5B5A">
        <w:rPr>
          <w:sz w:val="24"/>
          <w:szCs w:val="24"/>
        </w:rPr>
        <w:t>follow the progressive sequence of key scientifi</w:t>
      </w:r>
      <w:r w:rsidR="008A1A2D">
        <w:rPr>
          <w:sz w:val="24"/>
          <w:szCs w:val="24"/>
        </w:rPr>
        <w:t xml:space="preserve">c teaching and learning </w:t>
      </w:r>
      <w:r w:rsidRPr="009A5B5A">
        <w:rPr>
          <w:sz w:val="24"/>
          <w:szCs w:val="24"/>
        </w:rPr>
        <w:t>outlined in the National Curriculum. Therefore, taught skills, knowledge and understanding are built upon, unit on unit, year on year.</w:t>
      </w:r>
      <w:r w:rsidR="00F21FFC">
        <w:rPr>
          <w:sz w:val="24"/>
          <w:szCs w:val="24"/>
        </w:rPr>
        <w:t xml:space="preserve"> We recognise that our curriculum planning must allow for children to gain a progressively deeper level of knowledge, understanding and skill competency as they move throughout the school. </w:t>
      </w:r>
      <w:r w:rsidRPr="009A5B5A">
        <w:rPr>
          <w:sz w:val="24"/>
          <w:szCs w:val="24"/>
        </w:rPr>
        <w:t xml:space="preserve"> Investigative skills that develop children’s ability to work scientifically are fostered throughout all scientific learning. </w:t>
      </w:r>
    </w:p>
    <w:p w:rsidR="0010198D" w:rsidRDefault="0010198D" w:rsidP="0010198D">
      <w:pPr>
        <w:spacing w:after="0" w:line="240" w:lineRule="auto"/>
        <w:rPr>
          <w:rFonts w:cstheme="minorHAnsi"/>
          <w:sz w:val="24"/>
          <w:szCs w:val="24"/>
        </w:rPr>
      </w:pPr>
      <w:r>
        <w:rPr>
          <w:rFonts w:cstheme="minorHAnsi"/>
          <w:sz w:val="24"/>
          <w:szCs w:val="24"/>
        </w:rPr>
        <w:t>From 2022, memory maps will be introduced at the beginning of each topic to guage how much children already know or can remember about a new or previous topic area. This will be reviewed at the end of each topic and the results shared to aid with progression e.g. Plants from Year 1 to Year 2.</w:t>
      </w:r>
    </w:p>
    <w:p w:rsidR="0010198D" w:rsidRDefault="0010198D" w:rsidP="0010198D">
      <w:pPr>
        <w:spacing w:after="0" w:line="240" w:lineRule="auto"/>
        <w:rPr>
          <w:rFonts w:cstheme="minorHAnsi"/>
          <w:sz w:val="24"/>
          <w:szCs w:val="24"/>
        </w:rPr>
      </w:pPr>
    </w:p>
    <w:p w:rsidR="000A15E5" w:rsidRPr="0010198D" w:rsidRDefault="00B973EB" w:rsidP="0010198D">
      <w:pPr>
        <w:jc w:val="center"/>
        <w:rPr>
          <w:rFonts w:cstheme="minorHAnsi"/>
          <w:b/>
          <w:sz w:val="24"/>
          <w:szCs w:val="24"/>
          <w:u w:val="single"/>
        </w:rPr>
      </w:pPr>
      <w:r w:rsidRPr="0010198D">
        <w:rPr>
          <w:rFonts w:cstheme="minorHAnsi"/>
          <w:b/>
          <w:sz w:val="24"/>
          <w:szCs w:val="24"/>
          <w:u w:val="single"/>
        </w:rPr>
        <w:t>Monitoring and Review</w:t>
      </w:r>
    </w:p>
    <w:p w:rsidR="001C0F89" w:rsidRDefault="0010198D" w:rsidP="001C0F89">
      <w:pPr>
        <w:rPr>
          <w:rFonts w:cstheme="minorHAnsi"/>
          <w:sz w:val="24"/>
          <w:szCs w:val="24"/>
        </w:rPr>
      </w:pPr>
      <w:r>
        <w:rPr>
          <w:rFonts w:cstheme="minorHAnsi"/>
          <w:sz w:val="24"/>
          <w:szCs w:val="24"/>
        </w:rPr>
        <w:t>The Science co-ordinators</w:t>
      </w:r>
      <w:r w:rsidR="00B973EB">
        <w:rPr>
          <w:rFonts w:cstheme="minorHAnsi"/>
          <w:sz w:val="24"/>
          <w:szCs w:val="24"/>
        </w:rPr>
        <w:t xml:space="preserve"> are responsible for monitoring the standards of children’s work and the quality of teaching. </w:t>
      </w:r>
      <w:r w:rsidR="00230086">
        <w:rPr>
          <w:rFonts w:cstheme="minorHAnsi"/>
          <w:sz w:val="24"/>
          <w:szCs w:val="24"/>
        </w:rPr>
        <w:t>T</w:t>
      </w:r>
      <w:r w:rsidR="00CB1002">
        <w:rPr>
          <w:rFonts w:cstheme="minorHAnsi"/>
          <w:sz w:val="24"/>
          <w:szCs w:val="24"/>
        </w:rPr>
        <w:t>eaching and learning is monitored through lesson observations, l</w:t>
      </w:r>
      <w:r w:rsidR="00B973EB">
        <w:rPr>
          <w:rFonts w:cstheme="minorHAnsi"/>
          <w:sz w:val="24"/>
          <w:szCs w:val="24"/>
        </w:rPr>
        <w:t>earning walks and book looks</w:t>
      </w:r>
      <w:r w:rsidR="00CB1002">
        <w:rPr>
          <w:rFonts w:cstheme="minorHAnsi"/>
          <w:sz w:val="24"/>
          <w:szCs w:val="24"/>
        </w:rPr>
        <w:t>.</w:t>
      </w:r>
      <w:r>
        <w:rPr>
          <w:rFonts w:cstheme="minorHAnsi"/>
          <w:sz w:val="24"/>
          <w:szCs w:val="24"/>
        </w:rPr>
        <w:t xml:space="preserve"> </w:t>
      </w:r>
      <w:r w:rsidR="001C0F89">
        <w:rPr>
          <w:rFonts w:cstheme="minorHAnsi"/>
          <w:sz w:val="24"/>
          <w:szCs w:val="24"/>
        </w:rPr>
        <w:t>Following observations feedback is given to individual teachers and patterns may be used to inform the Science S</w:t>
      </w:r>
      <w:r w:rsidR="001C0F89">
        <w:rPr>
          <w:rFonts w:cstheme="minorHAnsi"/>
          <w:sz w:val="24"/>
          <w:szCs w:val="24"/>
        </w:rPr>
        <w:t xml:space="preserve">chool </w:t>
      </w:r>
      <w:r w:rsidR="001C0F89">
        <w:rPr>
          <w:rFonts w:cstheme="minorHAnsi"/>
          <w:sz w:val="24"/>
          <w:szCs w:val="24"/>
        </w:rPr>
        <w:t>I</w:t>
      </w:r>
      <w:r w:rsidR="001C0F89">
        <w:rPr>
          <w:rFonts w:cstheme="minorHAnsi"/>
          <w:sz w:val="24"/>
          <w:szCs w:val="24"/>
        </w:rPr>
        <w:t xml:space="preserve">mprovement </w:t>
      </w:r>
      <w:r w:rsidR="001C0F89">
        <w:rPr>
          <w:rFonts w:cstheme="minorHAnsi"/>
          <w:sz w:val="24"/>
          <w:szCs w:val="24"/>
        </w:rPr>
        <w:t>P</w:t>
      </w:r>
      <w:r w:rsidR="001C0F89">
        <w:rPr>
          <w:rFonts w:cstheme="minorHAnsi"/>
          <w:sz w:val="24"/>
          <w:szCs w:val="24"/>
        </w:rPr>
        <w:t>lan (SIP) indicating areas for improvement</w:t>
      </w:r>
      <w:r w:rsidR="001C0F89">
        <w:rPr>
          <w:rFonts w:cstheme="minorHAnsi"/>
          <w:sz w:val="24"/>
          <w:szCs w:val="24"/>
        </w:rPr>
        <w:t>.</w:t>
      </w:r>
    </w:p>
    <w:p w:rsidR="00CB1002" w:rsidRDefault="0010198D" w:rsidP="000A15E5">
      <w:pPr>
        <w:rPr>
          <w:rFonts w:cstheme="minorHAnsi"/>
          <w:sz w:val="24"/>
          <w:szCs w:val="24"/>
        </w:rPr>
      </w:pPr>
      <w:r>
        <w:rPr>
          <w:rFonts w:cstheme="minorHAnsi"/>
          <w:sz w:val="24"/>
          <w:szCs w:val="24"/>
        </w:rPr>
        <w:t>The co-ordinators support colleagues in the teaching of Science by addressing CPD needs and by giving them information about curren</w:t>
      </w:r>
      <w:r w:rsidR="001C0F89">
        <w:rPr>
          <w:rFonts w:cstheme="minorHAnsi"/>
          <w:sz w:val="24"/>
          <w:szCs w:val="24"/>
        </w:rPr>
        <w:t xml:space="preserve">t developments in the subject. </w:t>
      </w:r>
    </w:p>
    <w:p w:rsidR="00860F52" w:rsidRPr="00446318" w:rsidRDefault="00860F52" w:rsidP="00A84834">
      <w:pPr>
        <w:jc w:val="center"/>
        <w:rPr>
          <w:rFonts w:cstheme="minorHAnsi"/>
          <w:b/>
          <w:sz w:val="24"/>
          <w:szCs w:val="24"/>
          <w:u w:val="single"/>
        </w:rPr>
      </w:pPr>
      <w:r w:rsidRPr="00446318">
        <w:rPr>
          <w:rFonts w:cstheme="minorHAnsi"/>
          <w:b/>
          <w:sz w:val="24"/>
          <w:szCs w:val="24"/>
          <w:u w:val="single"/>
        </w:rPr>
        <w:t>Assessment</w:t>
      </w:r>
    </w:p>
    <w:p w:rsidR="00CB1002" w:rsidRDefault="00B973EB" w:rsidP="00860F52">
      <w:pPr>
        <w:spacing w:before="100" w:beforeAutospacing="1" w:after="100" w:afterAutospacing="1" w:line="240" w:lineRule="auto"/>
        <w:rPr>
          <w:rFonts w:cstheme="minorHAnsi"/>
          <w:sz w:val="24"/>
          <w:szCs w:val="24"/>
        </w:rPr>
      </w:pPr>
      <w:r>
        <w:rPr>
          <w:rFonts w:cstheme="minorHAnsi"/>
          <w:sz w:val="24"/>
          <w:szCs w:val="24"/>
        </w:rPr>
        <w:t xml:space="preserve">All lessons have clear learning objectives which are shared and reviewed with the pupils. </w:t>
      </w:r>
      <w:r w:rsidR="00CB1002">
        <w:rPr>
          <w:rFonts w:cstheme="minorHAnsi"/>
          <w:sz w:val="24"/>
          <w:szCs w:val="24"/>
        </w:rPr>
        <w:t>Teacher assessments are carried out as part of</w:t>
      </w:r>
      <w:r w:rsidR="0010198D">
        <w:rPr>
          <w:rFonts w:cstheme="minorHAnsi"/>
          <w:sz w:val="24"/>
          <w:szCs w:val="24"/>
        </w:rPr>
        <w:t xml:space="preserve"> every classroom activity and</w:t>
      </w:r>
      <w:r w:rsidR="00CB1002">
        <w:rPr>
          <w:rFonts w:cstheme="minorHAnsi"/>
          <w:sz w:val="24"/>
          <w:szCs w:val="24"/>
        </w:rPr>
        <w:t xml:space="preserve"> is a continuous process, supported through the school’s marking and assessment policy. These assessments inform planning and close gaps in learning.</w:t>
      </w:r>
    </w:p>
    <w:p w:rsidR="00CB1002" w:rsidRDefault="00CB1002" w:rsidP="00860F52">
      <w:pPr>
        <w:spacing w:before="100" w:beforeAutospacing="1" w:after="100" w:afterAutospacing="1" w:line="240" w:lineRule="auto"/>
        <w:rPr>
          <w:rFonts w:cstheme="minorHAnsi"/>
          <w:sz w:val="24"/>
          <w:szCs w:val="24"/>
        </w:rPr>
      </w:pPr>
      <w:r>
        <w:rPr>
          <w:rFonts w:cstheme="minorHAnsi"/>
          <w:sz w:val="24"/>
          <w:szCs w:val="24"/>
        </w:rPr>
        <w:t>Learning journals and Tapestry map progress against Early Learning Outcomes for pupils in Reception. In KS1 &amp; 2 teachers continually assess against statements on Target Tracker and record an assessment for Science at the end of each half term.</w:t>
      </w:r>
    </w:p>
    <w:p w:rsidR="00860F52" w:rsidRPr="00446318" w:rsidRDefault="00860F52" w:rsidP="00860F52">
      <w:pPr>
        <w:spacing w:before="100" w:beforeAutospacing="1" w:after="100" w:afterAutospacing="1" w:line="240" w:lineRule="auto"/>
        <w:rPr>
          <w:rFonts w:cstheme="minorHAnsi"/>
          <w:sz w:val="24"/>
          <w:szCs w:val="24"/>
        </w:rPr>
      </w:pPr>
      <w:r w:rsidRPr="00446318">
        <w:rPr>
          <w:rFonts w:cstheme="minorHAnsi"/>
          <w:sz w:val="24"/>
          <w:szCs w:val="24"/>
        </w:rPr>
        <w:lastRenderedPageBreak/>
        <w:t xml:space="preserve">Children’s progress is continually monitored </w:t>
      </w:r>
      <w:r w:rsidR="00230086">
        <w:rPr>
          <w:rFonts w:cstheme="minorHAnsi"/>
          <w:sz w:val="24"/>
          <w:szCs w:val="24"/>
        </w:rPr>
        <w:t>against the learning objective</w:t>
      </w:r>
      <w:r w:rsidR="0010198D">
        <w:rPr>
          <w:rFonts w:cstheme="minorHAnsi"/>
          <w:sz w:val="24"/>
          <w:szCs w:val="24"/>
        </w:rPr>
        <w:t>s</w:t>
      </w:r>
      <w:r w:rsidR="00230086">
        <w:rPr>
          <w:rFonts w:cstheme="minorHAnsi"/>
          <w:sz w:val="24"/>
          <w:szCs w:val="24"/>
        </w:rPr>
        <w:t xml:space="preserve"> set </w:t>
      </w:r>
      <w:r w:rsidRPr="00446318">
        <w:rPr>
          <w:rFonts w:cstheme="minorHAnsi"/>
          <w:sz w:val="24"/>
          <w:szCs w:val="24"/>
        </w:rPr>
        <w:t>and tracked throughout their time at St</w:t>
      </w:r>
      <w:r w:rsidR="001C0F89">
        <w:rPr>
          <w:rFonts w:cstheme="minorHAnsi"/>
          <w:sz w:val="24"/>
          <w:szCs w:val="24"/>
        </w:rPr>
        <w:t>.</w:t>
      </w:r>
      <w:bookmarkStart w:id="0" w:name="_GoBack"/>
      <w:bookmarkEnd w:id="0"/>
      <w:r w:rsidRPr="00446318">
        <w:rPr>
          <w:rFonts w:cstheme="minorHAnsi"/>
          <w:sz w:val="24"/>
          <w:szCs w:val="24"/>
        </w:rPr>
        <w:t xml:space="preserve"> Stephen’s School by the following:</w:t>
      </w:r>
    </w:p>
    <w:p w:rsidR="00860F52" w:rsidRPr="00446318" w:rsidRDefault="00860F52" w:rsidP="00860F52">
      <w:pPr>
        <w:pStyle w:val="ListParagraph"/>
        <w:numPr>
          <w:ilvl w:val="0"/>
          <w:numId w:val="33"/>
        </w:numPr>
        <w:spacing w:before="100" w:beforeAutospacing="1" w:after="100" w:afterAutospacing="1" w:line="240" w:lineRule="auto"/>
        <w:rPr>
          <w:rFonts w:cstheme="minorHAnsi"/>
          <w:sz w:val="24"/>
          <w:szCs w:val="24"/>
        </w:rPr>
      </w:pPr>
      <w:r w:rsidRPr="00446318">
        <w:rPr>
          <w:rFonts w:cstheme="minorHAnsi"/>
          <w:sz w:val="24"/>
          <w:szCs w:val="24"/>
        </w:rPr>
        <w:t>Observing children at work</w:t>
      </w:r>
      <w:r w:rsidR="00CB1002">
        <w:rPr>
          <w:rFonts w:cstheme="minorHAnsi"/>
          <w:sz w:val="24"/>
          <w:szCs w:val="24"/>
        </w:rPr>
        <w:t xml:space="preserve"> in their investigations</w:t>
      </w:r>
      <w:r w:rsidRPr="00446318">
        <w:rPr>
          <w:rFonts w:cstheme="minorHAnsi"/>
          <w:sz w:val="24"/>
          <w:szCs w:val="24"/>
        </w:rPr>
        <w:t xml:space="preserve">, individually, in pairs, in a group, and in classes. </w:t>
      </w:r>
    </w:p>
    <w:p w:rsidR="00860F52" w:rsidRPr="00446318" w:rsidRDefault="00860F52" w:rsidP="00860F52">
      <w:pPr>
        <w:pStyle w:val="ListParagraph"/>
        <w:numPr>
          <w:ilvl w:val="0"/>
          <w:numId w:val="33"/>
        </w:numPr>
        <w:spacing w:before="100" w:beforeAutospacing="1" w:after="100" w:afterAutospacing="1" w:line="240" w:lineRule="auto"/>
        <w:rPr>
          <w:rFonts w:cstheme="minorHAnsi"/>
          <w:sz w:val="24"/>
          <w:szCs w:val="24"/>
        </w:rPr>
      </w:pPr>
      <w:r w:rsidRPr="00446318">
        <w:rPr>
          <w:rFonts w:cstheme="minorHAnsi"/>
          <w:sz w:val="24"/>
          <w:szCs w:val="24"/>
        </w:rPr>
        <w:t>Questioning, ta</w:t>
      </w:r>
      <w:r w:rsidR="00230086">
        <w:rPr>
          <w:rFonts w:cstheme="minorHAnsi"/>
          <w:sz w:val="24"/>
          <w:szCs w:val="24"/>
        </w:rPr>
        <w:t>lking and listening to children.</w:t>
      </w:r>
    </w:p>
    <w:p w:rsidR="00860F52" w:rsidRDefault="00230086" w:rsidP="00860F52">
      <w:pPr>
        <w:pStyle w:val="ListParagraph"/>
        <w:numPr>
          <w:ilvl w:val="0"/>
          <w:numId w:val="33"/>
        </w:numPr>
        <w:spacing w:before="100" w:beforeAutospacing="1" w:after="100" w:afterAutospacing="1" w:line="240" w:lineRule="auto"/>
        <w:rPr>
          <w:rFonts w:cstheme="minorHAnsi"/>
          <w:sz w:val="24"/>
          <w:szCs w:val="24"/>
        </w:rPr>
      </w:pPr>
      <w:r>
        <w:rPr>
          <w:rFonts w:cstheme="minorHAnsi"/>
          <w:sz w:val="24"/>
          <w:szCs w:val="24"/>
        </w:rPr>
        <w:t>Considering work/materials/</w:t>
      </w:r>
      <w:r w:rsidR="00860F52" w:rsidRPr="00446318">
        <w:rPr>
          <w:rFonts w:cstheme="minorHAnsi"/>
          <w:sz w:val="24"/>
          <w:szCs w:val="24"/>
        </w:rPr>
        <w:t xml:space="preserve">investigations produced by the children together with further discussion with them. </w:t>
      </w:r>
    </w:p>
    <w:p w:rsidR="00860F52" w:rsidRDefault="00CB1002" w:rsidP="00CB1002">
      <w:pPr>
        <w:pStyle w:val="ListParagraph"/>
        <w:numPr>
          <w:ilvl w:val="0"/>
          <w:numId w:val="33"/>
        </w:numPr>
        <w:spacing w:before="100" w:beforeAutospacing="1" w:after="100" w:afterAutospacing="1" w:line="240" w:lineRule="auto"/>
        <w:rPr>
          <w:rFonts w:cstheme="minorHAnsi"/>
          <w:sz w:val="24"/>
          <w:szCs w:val="24"/>
        </w:rPr>
      </w:pPr>
      <w:r>
        <w:rPr>
          <w:rFonts w:cstheme="minorHAnsi"/>
          <w:sz w:val="24"/>
          <w:szCs w:val="24"/>
        </w:rPr>
        <w:t>Through the setting of EUQs (End of Unit Quizzes) at the end of each topic.</w:t>
      </w:r>
    </w:p>
    <w:p w:rsidR="00CB1002" w:rsidRDefault="00CB1002" w:rsidP="00CB1002">
      <w:pPr>
        <w:spacing w:before="100" w:beforeAutospacing="1" w:after="100" w:afterAutospacing="1" w:line="240" w:lineRule="auto"/>
        <w:rPr>
          <w:rFonts w:cstheme="minorHAnsi"/>
          <w:sz w:val="24"/>
          <w:szCs w:val="24"/>
        </w:rPr>
      </w:pPr>
      <w:r>
        <w:rPr>
          <w:rFonts w:cstheme="minorHAnsi"/>
          <w:sz w:val="24"/>
          <w:szCs w:val="24"/>
        </w:rPr>
        <w:t>Assessments ar</w:t>
      </w:r>
      <w:r w:rsidR="0010198D">
        <w:rPr>
          <w:rFonts w:cstheme="minorHAnsi"/>
          <w:sz w:val="24"/>
          <w:szCs w:val="24"/>
        </w:rPr>
        <w:t>e monitored by the Science co-ordinators</w:t>
      </w:r>
      <w:r>
        <w:rPr>
          <w:rFonts w:cstheme="minorHAnsi"/>
          <w:sz w:val="24"/>
          <w:szCs w:val="24"/>
        </w:rPr>
        <w:t>. Again patterns identified from the assessment dat</w:t>
      </w:r>
      <w:r w:rsidR="0010198D">
        <w:rPr>
          <w:rFonts w:cstheme="minorHAnsi"/>
          <w:sz w:val="24"/>
          <w:szCs w:val="24"/>
        </w:rPr>
        <w:t xml:space="preserve">a may inform the Science SIP </w:t>
      </w:r>
      <w:r>
        <w:rPr>
          <w:rFonts w:cstheme="minorHAnsi"/>
          <w:sz w:val="24"/>
          <w:szCs w:val="24"/>
        </w:rPr>
        <w:t xml:space="preserve">or </w:t>
      </w:r>
      <w:r w:rsidR="0010198D">
        <w:rPr>
          <w:rFonts w:cstheme="minorHAnsi"/>
          <w:sz w:val="24"/>
          <w:szCs w:val="24"/>
        </w:rPr>
        <w:t xml:space="preserve">co-ordinators </w:t>
      </w:r>
      <w:r>
        <w:rPr>
          <w:rFonts w:cstheme="minorHAnsi"/>
          <w:sz w:val="24"/>
          <w:szCs w:val="24"/>
        </w:rPr>
        <w:t>actions.</w:t>
      </w:r>
    </w:p>
    <w:p w:rsidR="00F21FFC" w:rsidRPr="00CB1002" w:rsidRDefault="00F21FFC" w:rsidP="00CB1002">
      <w:pPr>
        <w:spacing w:before="100" w:beforeAutospacing="1" w:after="100" w:afterAutospacing="1" w:line="240" w:lineRule="auto"/>
        <w:rPr>
          <w:rFonts w:cstheme="minorHAnsi"/>
          <w:sz w:val="24"/>
          <w:szCs w:val="24"/>
        </w:rPr>
      </w:pPr>
      <w:r>
        <w:rPr>
          <w:rFonts w:cstheme="minorHAnsi"/>
          <w:sz w:val="24"/>
          <w:szCs w:val="24"/>
        </w:rPr>
        <w:t>Progress and achievement in Science is reported to parents through termly parent meetings and end of year reports.</w:t>
      </w:r>
    </w:p>
    <w:p w:rsidR="00860F52" w:rsidRPr="00446318" w:rsidRDefault="00860F52" w:rsidP="00860F52">
      <w:pPr>
        <w:spacing w:after="0"/>
        <w:jc w:val="center"/>
        <w:rPr>
          <w:rFonts w:cstheme="minorHAnsi"/>
          <w:b/>
          <w:sz w:val="24"/>
          <w:szCs w:val="24"/>
          <w:u w:val="single"/>
        </w:rPr>
      </w:pPr>
      <w:r w:rsidRPr="00446318">
        <w:rPr>
          <w:rFonts w:cstheme="minorHAnsi"/>
          <w:b/>
          <w:sz w:val="24"/>
          <w:szCs w:val="24"/>
          <w:u w:val="single"/>
        </w:rPr>
        <w:t>Resources</w:t>
      </w:r>
    </w:p>
    <w:p w:rsidR="00860F52" w:rsidRPr="00446318" w:rsidRDefault="00860F52" w:rsidP="00860F52">
      <w:pPr>
        <w:spacing w:after="0"/>
        <w:rPr>
          <w:rFonts w:cstheme="minorHAnsi"/>
          <w:b/>
          <w:sz w:val="24"/>
          <w:szCs w:val="24"/>
        </w:rPr>
      </w:pPr>
    </w:p>
    <w:p w:rsidR="00A4292B" w:rsidRDefault="00A4292B" w:rsidP="00A4292B">
      <w:pPr>
        <w:spacing w:after="0" w:line="240" w:lineRule="auto"/>
        <w:rPr>
          <w:rFonts w:cstheme="minorHAnsi"/>
          <w:sz w:val="24"/>
          <w:szCs w:val="24"/>
        </w:rPr>
      </w:pPr>
      <w:r>
        <w:rPr>
          <w:rFonts w:cstheme="minorHAnsi"/>
          <w:sz w:val="24"/>
          <w:szCs w:val="24"/>
        </w:rPr>
        <w:t>There are a wide range of resources to support the teaching of Science across the school. The school has bought into the PlanBee scheme of work with lesson plans, presentations and worksheets on each topic area. This is used as a starting point for planning with links to further useful resources shared on each topic Knowledge Page. The school also subscribes to Twinkl with a wide range of lesson plans and resources.</w:t>
      </w:r>
    </w:p>
    <w:p w:rsidR="00A4292B" w:rsidRPr="00446318" w:rsidRDefault="00A4292B" w:rsidP="00A4292B">
      <w:pPr>
        <w:spacing w:after="0" w:line="240" w:lineRule="auto"/>
        <w:rPr>
          <w:rFonts w:cstheme="minorHAnsi"/>
          <w:sz w:val="24"/>
          <w:szCs w:val="24"/>
        </w:rPr>
      </w:pPr>
    </w:p>
    <w:p w:rsidR="00A4292B" w:rsidRPr="00446318" w:rsidRDefault="00860F52" w:rsidP="00A4292B">
      <w:pPr>
        <w:spacing w:after="0" w:line="240" w:lineRule="auto"/>
        <w:rPr>
          <w:rFonts w:cstheme="minorHAnsi"/>
          <w:sz w:val="24"/>
          <w:szCs w:val="24"/>
        </w:rPr>
      </w:pPr>
      <w:r w:rsidRPr="00446318">
        <w:rPr>
          <w:rFonts w:cstheme="minorHAnsi"/>
          <w:sz w:val="24"/>
          <w:szCs w:val="24"/>
        </w:rPr>
        <w:t>Resource boxes linked to the themes of the ‘QCA Science Topics’ are kept in individual classes.  General shared resources are kept in a central location</w:t>
      </w:r>
      <w:r w:rsidR="00A4292B">
        <w:rPr>
          <w:rFonts w:cstheme="minorHAnsi"/>
          <w:sz w:val="24"/>
          <w:szCs w:val="24"/>
        </w:rPr>
        <w:t xml:space="preserve"> in the Science Room.  The Science leads are</w:t>
      </w:r>
      <w:r w:rsidR="00A4292B" w:rsidRPr="00446318">
        <w:rPr>
          <w:rFonts w:cstheme="minorHAnsi"/>
          <w:sz w:val="24"/>
          <w:szCs w:val="24"/>
        </w:rPr>
        <w:t xml:space="preserve"> responsible for the overall storage and maintenance of t</w:t>
      </w:r>
      <w:r w:rsidR="00A4292B">
        <w:rPr>
          <w:rFonts w:cstheme="minorHAnsi"/>
          <w:sz w:val="24"/>
          <w:szCs w:val="24"/>
        </w:rPr>
        <w:t>he resources and for the auditin</w:t>
      </w:r>
      <w:r w:rsidR="00A4292B" w:rsidRPr="00446318">
        <w:rPr>
          <w:rFonts w:cstheme="minorHAnsi"/>
          <w:sz w:val="24"/>
          <w:szCs w:val="24"/>
        </w:rPr>
        <w:t xml:space="preserve">g and re-ordering of stock. Any resources borrowed from the central store should be cared for appropriately, stored sensibly and returned in good condition.  </w:t>
      </w:r>
    </w:p>
    <w:p w:rsidR="00860F52" w:rsidRDefault="00860F52" w:rsidP="00860F52">
      <w:pPr>
        <w:spacing w:after="0"/>
        <w:rPr>
          <w:rFonts w:cstheme="minorHAnsi"/>
          <w:b/>
          <w:sz w:val="24"/>
          <w:szCs w:val="24"/>
          <w:u w:val="single"/>
        </w:rPr>
      </w:pPr>
    </w:p>
    <w:p w:rsidR="000A15E5" w:rsidRDefault="000A15E5" w:rsidP="00860F52">
      <w:pPr>
        <w:spacing w:after="0"/>
        <w:rPr>
          <w:rFonts w:cstheme="minorHAnsi"/>
          <w:b/>
          <w:color w:val="FF0000"/>
          <w:sz w:val="28"/>
          <w:szCs w:val="28"/>
        </w:rPr>
      </w:pPr>
      <w:r w:rsidRPr="0010198D">
        <w:rPr>
          <w:rFonts w:cstheme="minorHAnsi"/>
          <w:b/>
          <w:sz w:val="28"/>
          <w:szCs w:val="28"/>
        </w:rPr>
        <w:t xml:space="preserve">Impact: </w:t>
      </w:r>
    </w:p>
    <w:p w:rsidR="00F674B4" w:rsidRDefault="00F674B4" w:rsidP="00F674B4">
      <w:pPr>
        <w:shd w:val="clear" w:color="auto" w:fill="FFFFFF"/>
        <w:spacing w:after="0" w:line="240" w:lineRule="auto"/>
        <w:textAlignment w:val="baseline"/>
        <w:rPr>
          <w:rFonts w:eastAsia="Times New Roman" w:cstheme="minorHAnsi"/>
          <w:sz w:val="24"/>
          <w:szCs w:val="24"/>
          <w:lang w:eastAsia="en-GB"/>
        </w:rPr>
      </w:pPr>
      <w:r w:rsidRPr="00F674B4">
        <w:rPr>
          <w:rFonts w:eastAsia="Times New Roman" w:cstheme="minorHAnsi"/>
          <w:sz w:val="24"/>
          <w:szCs w:val="24"/>
          <w:lang w:eastAsia="en-GB"/>
        </w:rPr>
        <w:t>Through the teaching of Science, children gain knowledge and awareness of the world around them. By regularly timetabling Science each week the pupils’ achievement can progress and be regularly monitored and assessed.</w:t>
      </w:r>
    </w:p>
    <w:p w:rsidR="00F674B4" w:rsidRPr="00F674B4" w:rsidRDefault="00F674B4" w:rsidP="00F674B4">
      <w:pPr>
        <w:shd w:val="clear" w:color="auto" w:fill="FFFFFF"/>
        <w:spacing w:after="0" w:line="240" w:lineRule="auto"/>
        <w:textAlignment w:val="baseline"/>
        <w:rPr>
          <w:rFonts w:eastAsia="Times New Roman" w:cstheme="minorHAnsi"/>
          <w:sz w:val="24"/>
          <w:szCs w:val="24"/>
          <w:lang w:eastAsia="en-GB"/>
        </w:rPr>
      </w:pPr>
    </w:p>
    <w:p w:rsidR="00F674B4" w:rsidRPr="00F674B4" w:rsidRDefault="00F674B4" w:rsidP="00F674B4">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Our annual </w:t>
      </w:r>
      <w:r w:rsidRPr="00F674B4">
        <w:rPr>
          <w:rFonts w:eastAsia="Times New Roman" w:cstheme="minorHAnsi"/>
          <w:sz w:val="24"/>
          <w:szCs w:val="24"/>
          <w:lang w:eastAsia="en-GB"/>
        </w:rPr>
        <w:t xml:space="preserve">Science Week </w:t>
      </w:r>
      <w:r>
        <w:rPr>
          <w:rFonts w:eastAsia="Times New Roman" w:cstheme="minorHAnsi"/>
          <w:sz w:val="24"/>
          <w:szCs w:val="24"/>
          <w:lang w:eastAsia="en-GB"/>
        </w:rPr>
        <w:t>and the special sessions each cla</w:t>
      </w:r>
      <w:r w:rsidR="001C0F89">
        <w:rPr>
          <w:rFonts w:eastAsia="Times New Roman" w:cstheme="minorHAnsi"/>
          <w:sz w:val="24"/>
          <w:szCs w:val="24"/>
          <w:lang w:eastAsia="en-GB"/>
        </w:rPr>
        <w:t>ss receives with the Scientist I</w:t>
      </w:r>
      <w:r>
        <w:rPr>
          <w:rFonts w:eastAsia="Times New Roman" w:cstheme="minorHAnsi"/>
          <w:sz w:val="24"/>
          <w:szCs w:val="24"/>
          <w:lang w:eastAsia="en-GB"/>
        </w:rPr>
        <w:t xml:space="preserve">n Residence </w:t>
      </w:r>
      <w:r w:rsidRPr="00F674B4">
        <w:rPr>
          <w:rFonts w:eastAsia="Times New Roman" w:cstheme="minorHAnsi"/>
          <w:sz w:val="24"/>
          <w:szCs w:val="24"/>
          <w:lang w:eastAsia="en-GB"/>
        </w:rPr>
        <w:t>helps to raise th</w:t>
      </w:r>
      <w:r>
        <w:rPr>
          <w:rFonts w:eastAsia="Times New Roman" w:cstheme="minorHAnsi"/>
          <w:sz w:val="24"/>
          <w:szCs w:val="24"/>
          <w:lang w:eastAsia="en-GB"/>
        </w:rPr>
        <w:t>e subject’s profile within our</w:t>
      </w:r>
      <w:r w:rsidRPr="00F674B4">
        <w:rPr>
          <w:rFonts w:eastAsia="Times New Roman" w:cstheme="minorHAnsi"/>
          <w:sz w:val="24"/>
          <w:szCs w:val="24"/>
          <w:lang w:eastAsia="en-GB"/>
        </w:rPr>
        <w:t xml:space="preserve"> School. In addition, we engage in </w:t>
      </w:r>
      <w:r>
        <w:rPr>
          <w:rFonts w:eastAsia="Times New Roman" w:cstheme="minorHAnsi"/>
          <w:sz w:val="24"/>
          <w:szCs w:val="24"/>
          <w:lang w:eastAsia="en-GB"/>
        </w:rPr>
        <w:t xml:space="preserve">national events </w:t>
      </w:r>
      <w:r w:rsidRPr="00F674B4">
        <w:rPr>
          <w:rFonts w:eastAsia="Times New Roman" w:cstheme="minorHAnsi"/>
          <w:sz w:val="24"/>
          <w:szCs w:val="24"/>
          <w:lang w:eastAsia="en-GB"/>
        </w:rPr>
        <w:t>and develop children’s understand</w:t>
      </w:r>
      <w:r w:rsidR="001C0F89">
        <w:rPr>
          <w:rFonts w:eastAsia="Times New Roman" w:cstheme="minorHAnsi"/>
          <w:sz w:val="24"/>
          <w:szCs w:val="24"/>
          <w:lang w:eastAsia="en-GB"/>
        </w:rPr>
        <w:t>ing through carefully selected S</w:t>
      </w:r>
      <w:r w:rsidRPr="00F674B4">
        <w:rPr>
          <w:rFonts w:eastAsia="Times New Roman" w:cstheme="minorHAnsi"/>
          <w:sz w:val="24"/>
          <w:szCs w:val="24"/>
          <w:lang w:eastAsia="en-GB"/>
        </w:rPr>
        <w:t>cience trips</w:t>
      </w:r>
      <w:r w:rsidR="001C0F89">
        <w:rPr>
          <w:rFonts w:eastAsia="Times New Roman" w:cstheme="minorHAnsi"/>
          <w:sz w:val="24"/>
          <w:szCs w:val="24"/>
          <w:lang w:eastAsia="en-GB"/>
        </w:rPr>
        <w:t>.</w:t>
      </w:r>
    </w:p>
    <w:p w:rsidR="00F674B4" w:rsidRDefault="00F674B4" w:rsidP="00860F52">
      <w:pPr>
        <w:spacing w:after="0"/>
        <w:rPr>
          <w:rFonts w:cstheme="minorHAnsi"/>
          <w:sz w:val="24"/>
          <w:szCs w:val="24"/>
        </w:rPr>
      </w:pPr>
    </w:p>
    <w:p w:rsidR="00F674B4" w:rsidRDefault="00C93057" w:rsidP="00860F52">
      <w:pPr>
        <w:spacing w:after="0"/>
        <w:rPr>
          <w:rFonts w:cstheme="minorHAnsi"/>
          <w:sz w:val="24"/>
          <w:szCs w:val="24"/>
        </w:rPr>
      </w:pPr>
      <w:r>
        <w:rPr>
          <w:rFonts w:cstheme="minorHAnsi"/>
          <w:sz w:val="24"/>
          <w:szCs w:val="24"/>
        </w:rPr>
        <w:t>All children should leave St</w:t>
      </w:r>
      <w:r w:rsidR="001C0F89">
        <w:rPr>
          <w:rFonts w:cstheme="minorHAnsi"/>
          <w:sz w:val="24"/>
          <w:szCs w:val="24"/>
        </w:rPr>
        <w:t>.</w:t>
      </w:r>
      <w:r>
        <w:rPr>
          <w:rFonts w:cstheme="minorHAnsi"/>
          <w:sz w:val="24"/>
          <w:szCs w:val="24"/>
        </w:rPr>
        <w:t xml:space="preserve"> Stephen</w:t>
      </w:r>
      <w:r w:rsidR="001C0F89">
        <w:rPr>
          <w:rFonts w:cstheme="minorHAnsi"/>
          <w:sz w:val="24"/>
          <w:szCs w:val="24"/>
        </w:rPr>
        <w:t>’</w:t>
      </w:r>
      <w:r>
        <w:rPr>
          <w:rFonts w:cstheme="minorHAnsi"/>
          <w:sz w:val="24"/>
          <w:szCs w:val="24"/>
        </w:rPr>
        <w:t>s not only with the appropriate age related knowledge link</w:t>
      </w:r>
      <w:r w:rsidR="00F674B4">
        <w:rPr>
          <w:rFonts w:cstheme="minorHAnsi"/>
          <w:sz w:val="24"/>
          <w:szCs w:val="24"/>
        </w:rPr>
        <w:t>ed to the Science curriculum but</w:t>
      </w:r>
      <w:r>
        <w:rPr>
          <w:rFonts w:cstheme="minorHAnsi"/>
          <w:sz w:val="24"/>
          <w:szCs w:val="24"/>
        </w:rPr>
        <w:t xml:space="preserve"> also </w:t>
      </w:r>
      <w:r w:rsidR="001C0F89">
        <w:rPr>
          <w:rFonts w:cstheme="minorHAnsi"/>
          <w:sz w:val="24"/>
          <w:szCs w:val="24"/>
        </w:rPr>
        <w:t xml:space="preserve">with </w:t>
      </w:r>
      <w:r>
        <w:rPr>
          <w:rFonts w:cstheme="minorHAnsi"/>
          <w:sz w:val="24"/>
          <w:szCs w:val="24"/>
        </w:rPr>
        <w:t xml:space="preserve">skills which equip them to progress within their lives. </w:t>
      </w:r>
      <w:r w:rsidR="00F674B4">
        <w:rPr>
          <w:rFonts w:cstheme="minorHAnsi"/>
          <w:sz w:val="24"/>
          <w:szCs w:val="24"/>
        </w:rPr>
        <w:t>By the end of Year 6 children should:</w:t>
      </w:r>
    </w:p>
    <w:p w:rsidR="00F674B4" w:rsidRDefault="00F674B4" w:rsidP="00F674B4">
      <w:pPr>
        <w:pStyle w:val="ListParagraph"/>
        <w:numPr>
          <w:ilvl w:val="0"/>
          <w:numId w:val="40"/>
        </w:numPr>
        <w:spacing w:after="0"/>
        <w:rPr>
          <w:rFonts w:cstheme="minorHAnsi"/>
          <w:sz w:val="24"/>
          <w:szCs w:val="24"/>
        </w:rPr>
      </w:pPr>
      <w:r w:rsidRPr="00F674B4">
        <w:rPr>
          <w:rFonts w:cstheme="minorHAnsi"/>
          <w:sz w:val="24"/>
          <w:szCs w:val="24"/>
        </w:rPr>
        <w:t>be able to question ideas and reflect on knowledge</w:t>
      </w:r>
      <w:r>
        <w:rPr>
          <w:rFonts w:cstheme="minorHAnsi"/>
          <w:sz w:val="24"/>
          <w:szCs w:val="24"/>
        </w:rPr>
        <w:t xml:space="preserve"> with a richer vocabulary</w:t>
      </w:r>
    </w:p>
    <w:p w:rsidR="00F674B4" w:rsidRPr="00F674B4" w:rsidRDefault="00F674B4" w:rsidP="00860F52">
      <w:pPr>
        <w:pStyle w:val="ListParagraph"/>
        <w:numPr>
          <w:ilvl w:val="0"/>
          <w:numId w:val="40"/>
        </w:numPr>
        <w:spacing w:after="0"/>
        <w:rPr>
          <w:rFonts w:cstheme="minorHAnsi"/>
          <w:sz w:val="24"/>
          <w:szCs w:val="24"/>
        </w:rPr>
      </w:pPr>
      <w:r>
        <w:rPr>
          <w:rFonts w:cstheme="minorHAnsi"/>
          <w:sz w:val="24"/>
          <w:szCs w:val="24"/>
        </w:rPr>
        <w:t>w</w:t>
      </w:r>
      <w:r w:rsidRPr="00F674B4">
        <w:rPr>
          <w:rFonts w:cstheme="minorHAnsi"/>
          <w:sz w:val="24"/>
          <w:szCs w:val="24"/>
        </w:rPr>
        <w:t>ork collaboratively and practically to investigate and experiment</w:t>
      </w:r>
    </w:p>
    <w:p w:rsidR="00A95BC2" w:rsidRPr="00C93057" w:rsidRDefault="00F674B4" w:rsidP="00860F52">
      <w:pPr>
        <w:pStyle w:val="ListParagraph"/>
        <w:numPr>
          <w:ilvl w:val="0"/>
          <w:numId w:val="39"/>
        </w:numPr>
        <w:spacing w:after="0"/>
        <w:rPr>
          <w:rFonts w:cstheme="minorHAnsi"/>
          <w:sz w:val="24"/>
          <w:szCs w:val="24"/>
        </w:rPr>
      </w:pPr>
      <w:r>
        <w:rPr>
          <w:rFonts w:cstheme="minorHAnsi"/>
          <w:sz w:val="24"/>
          <w:szCs w:val="24"/>
        </w:rPr>
        <w:t xml:space="preserve">have </w:t>
      </w:r>
      <w:r w:rsidR="00C93057">
        <w:rPr>
          <w:rFonts w:cstheme="minorHAnsi"/>
          <w:sz w:val="24"/>
          <w:szCs w:val="24"/>
        </w:rPr>
        <w:t>high aspirations which will equip them through to further study, work and adult life</w:t>
      </w:r>
    </w:p>
    <w:p w:rsidR="00F674B4" w:rsidRDefault="00F674B4" w:rsidP="00860F52">
      <w:pPr>
        <w:spacing w:after="0"/>
      </w:pPr>
    </w:p>
    <w:p w:rsidR="00F674B4" w:rsidRDefault="00F674B4" w:rsidP="00860F52">
      <w:pPr>
        <w:spacing w:after="0"/>
        <w:rPr>
          <w:rFonts w:cstheme="minorHAnsi"/>
          <w:sz w:val="24"/>
          <w:szCs w:val="24"/>
        </w:rPr>
      </w:pPr>
    </w:p>
    <w:p w:rsidR="00EF2FD2" w:rsidRPr="00A4292B" w:rsidRDefault="00EF2FD2" w:rsidP="00860F52">
      <w:pPr>
        <w:spacing w:after="0"/>
        <w:rPr>
          <w:rFonts w:cstheme="minorHAnsi"/>
          <w:sz w:val="24"/>
          <w:szCs w:val="24"/>
        </w:rPr>
      </w:pPr>
    </w:p>
    <w:p w:rsidR="00860F52" w:rsidRPr="00446318" w:rsidRDefault="00860F52" w:rsidP="00860F52">
      <w:pPr>
        <w:spacing w:after="0"/>
        <w:jc w:val="center"/>
        <w:rPr>
          <w:rFonts w:cstheme="minorHAnsi"/>
          <w:b/>
          <w:sz w:val="24"/>
          <w:szCs w:val="24"/>
          <w:u w:val="single"/>
        </w:rPr>
      </w:pPr>
      <w:r w:rsidRPr="00446318">
        <w:rPr>
          <w:rFonts w:cstheme="minorHAnsi"/>
          <w:b/>
          <w:sz w:val="24"/>
          <w:szCs w:val="24"/>
          <w:u w:val="single"/>
        </w:rPr>
        <w:lastRenderedPageBreak/>
        <w:t>Enrichment opportunities</w:t>
      </w:r>
    </w:p>
    <w:p w:rsidR="00860F52" w:rsidRPr="00446318" w:rsidRDefault="00860F52" w:rsidP="00860F52">
      <w:pPr>
        <w:spacing w:after="0"/>
        <w:rPr>
          <w:rFonts w:cstheme="minorHAnsi"/>
          <w:b/>
          <w:sz w:val="24"/>
          <w:szCs w:val="24"/>
        </w:rPr>
      </w:pPr>
    </w:p>
    <w:p w:rsidR="00860F52" w:rsidRPr="00446318" w:rsidRDefault="0010198D" w:rsidP="00860F52">
      <w:pPr>
        <w:spacing w:after="0" w:line="240" w:lineRule="auto"/>
        <w:rPr>
          <w:rFonts w:cstheme="minorHAnsi"/>
          <w:sz w:val="24"/>
          <w:szCs w:val="24"/>
        </w:rPr>
      </w:pPr>
      <w:r>
        <w:rPr>
          <w:rFonts w:cstheme="minorHAnsi"/>
          <w:sz w:val="24"/>
          <w:szCs w:val="24"/>
        </w:rPr>
        <w:t xml:space="preserve">At our </w:t>
      </w:r>
      <w:r w:rsidR="001C0F89">
        <w:rPr>
          <w:rFonts w:cstheme="minorHAnsi"/>
          <w:sz w:val="24"/>
          <w:szCs w:val="24"/>
        </w:rPr>
        <w:t>s</w:t>
      </w:r>
      <w:r w:rsidR="00860F52" w:rsidRPr="00446318">
        <w:rPr>
          <w:rFonts w:cstheme="minorHAnsi"/>
          <w:sz w:val="24"/>
          <w:szCs w:val="24"/>
        </w:rPr>
        <w:t xml:space="preserve">chool, we </w:t>
      </w:r>
      <w:r w:rsidR="00030DA4">
        <w:rPr>
          <w:rFonts w:cstheme="minorHAnsi"/>
          <w:sz w:val="24"/>
          <w:szCs w:val="24"/>
        </w:rPr>
        <w:t xml:space="preserve">offer a wide range of enrichment opportunities to support and develop </w:t>
      </w:r>
      <w:r w:rsidR="00860F52" w:rsidRPr="00446318">
        <w:rPr>
          <w:rFonts w:cstheme="minorHAnsi"/>
          <w:sz w:val="24"/>
          <w:szCs w:val="24"/>
        </w:rPr>
        <w:t>pupils.  We aim to do this by:</w:t>
      </w:r>
    </w:p>
    <w:p w:rsidR="00860F52" w:rsidRPr="00446318" w:rsidRDefault="00860F52" w:rsidP="00860F52">
      <w:pPr>
        <w:spacing w:after="0" w:line="240" w:lineRule="auto"/>
        <w:rPr>
          <w:rFonts w:cstheme="minorHAnsi"/>
          <w:sz w:val="24"/>
          <w:szCs w:val="24"/>
        </w:rPr>
      </w:pPr>
    </w:p>
    <w:p w:rsidR="00860F52" w:rsidRDefault="001C0F89" w:rsidP="00860F52">
      <w:pPr>
        <w:numPr>
          <w:ilvl w:val="0"/>
          <w:numId w:val="32"/>
        </w:numPr>
        <w:spacing w:after="0" w:line="240" w:lineRule="auto"/>
        <w:rPr>
          <w:rFonts w:cstheme="minorHAnsi"/>
          <w:sz w:val="24"/>
          <w:szCs w:val="24"/>
        </w:rPr>
      </w:pPr>
      <w:r>
        <w:rPr>
          <w:rFonts w:cstheme="minorHAnsi"/>
          <w:sz w:val="24"/>
          <w:szCs w:val="24"/>
        </w:rPr>
        <w:t>h</w:t>
      </w:r>
      <w:r w:rsidR="00860F52" w:rsidRPr="00446318">
        <w:rPr>
          <w:rFonts w:cstheme="minorHAnsi"/>
          <w:sz w:val="24"/>
          <w:szCs w:val="24"/>
        </w:rPr>
        <w:t xml:space="preserve">olding </w:t>
      </w:r>
      <w:r w:rsidR="00030DA4">
        <w:rPr>
          <w:rFonts w:cstheme="minorHAnsi"/>
          <w:sz w:val="24"/>
          <w:szCs w:val="24"/>
        </w:rPr>
        <w:t xml:space="preserve">an annual </w:t>
      </w:r>
      <w:r w:rsidR="00860F52" w:rsidRPr="00446318">
        <w:rPr>
          <w:rFonts w:cstheme="minorHAnsi"/>
          <w:sz w:val="24"/>
          <w:szCs w:val="24"/>
        </w:rPr>
        <w:t xml:space="preserve">Science </w:t>
      </w:r>
      <w:r w:rsidR="00030DA4">
        <w:rPr>
          <w:rFonts w:cstheme="minorHAnsi"/>
          <w:sz w:val="24"/>
          <w:szCs w:val="24"/>
        </w:rPr>
        <w:t>Week</w:t>
      </w:r>
      <w:r w:rsidR="00B973EB">
        <w:rPr>
          <w:rFonts w:cstheme="minorHAnsi"/>
          <w:sz w:val="24"/>
          <w:szCs w:val="24"/>
        </w:rPr>
        <w:t xml:space="preserve"> inviting speakers leading workshops to inspire learning</w:t>
      </w:r>
      <w:r w:rsidR="00860F52">
        <w:rPr>
          <w:rFonts w:cstheme="minorHAnsi"/>
          <w:sz w:val="24"/>
          <w:szCs w:val="24"/>
        </w:rPr>
        <w:t>,</w:t>
      </w:r>
      <w:r w:rsidR="00860F52" w:rsidRPr="00446318">
        <w:rPr>
          <w:rFonts w:cstheme="minorHAnsi"/>
          <w:sz w:val="24"/>
          <w:szCs w:val="24"/>
        </w:rPr>
        <w:t xml:space="preserve"> linking Science to </w:t>
      </w:r>
      <w:r w:rsidR="00030DA4">
        <w:rPr>
          <w:rFonts w:cstheme="minorHAnsi"/>
          <w:sz w:val="24"/>
          <w:szCs w:val="24"/>
        </w:rPr>
        <w:t xml:space="preserve">the </w:t>
      </w:r>
      <w:r w:rsidR="00860F52" w:rsidRPr="00446318">
        <w:rPr>
          <w:rFonts w:cstheme="minorHAnsi"/>
          <w:sz w:val="24"/>
          <w:szCs w:val="24"/>
        </w:rPr>
        <w:t>Healthy Schools</w:t>
      </w:r>
      <w:r w:rsidR="00030DA4">
        <w:rPr>
          <w:rFonts w:cstheme="minorHAnsi"/>
          <w:sz w:val="24"/>
          <w:szCs w:val="24"/>
        </w:rPr>
        <w:t xml:space="preserve"> initiative</w:t>
      </w:r>
      <w:r w:rsidR="00860F52" w:rsidRPr="00446318">
        <w:rPr>
          <w:rFonts w:cstheme="minorHAnsi"/>
          <w:sz w:val="24"/>
          <w:szCs w:val="24"/>
        </w:rPr>
        <w:t xml:space="preserve"> and continuing to forge links with local secondary schools. </w:t>
      </w:r>
    </w:p>
    <w:p w:rsidR="00860F52" w:rsidRDefault="001C0F89" w:rsidP="00860F52">
      <w:pPr>
        <w:numPr>
          <w:ilvl w:val="0"/>
          <w:numId w:val="32"/>
        </w:numPr>
        <w:spacing w:after="0" w:line="240" w:lineRule="auto"/>
        <w:rPr>
          <w:rFonts w:cstheme="minorHAnsi"/>
          <w:b/>
          <w:sz w:val="24"/>
          <w:szCs w:val="24"/>
        </w:rPr>
      </w:pPr>
      <w:r>
        <w:rPr>
          <w:rFonts w:cstheme="minorHAnsi"/>
          <w:sz w:val="24"/>
          <w:szCs w:val="24"/>
        </w:rPr>
        <w:t>p</w:t>
      </w:r>
      <w:r w:rsidR="00860F52" w:rsidRPr="00E55E85">
        <w:rPr>
          <w:rFonts w:cstheme="minorHAnsi"/>
          <w:sz w:val="24"/>
          <w:szCs w:val="24"/>
        </w:rPr>
        <w:t>roviding Science after school clubs</w:t>
      </w:r>
      <w:r w:rsidR="00860F52">
        <w:rPr>
          <w:rFonts w:cstheme="minorHAnsi"/>
          <w:sz w:val="24"/>
          <w:szCs w:val="24"/>
        </w:rPr>
        <w:t xml:space="preserve"> for KS1 &amp; 2 run by a local scientist from Imperial College</w:t>
      </w:r>
      <w:r w:rsidR="00860F52" w:rsidRPr="00E55E85">
        <w:rPr>
          <w:rFonts w:cstheme="minorHAnsi"/>
          <w:sz w:val="24"/>
          <w:szCs w:val="24"/>
        </w:rPr>
        <w:t>,</w:t>
      </w:r>
      <w:r w:rsidR="00860F52">
        <w:rPr>
          <w:rFonts w:cstheme="minorHAnsi"/>
          <w:sz w:val="24"/>
          <w:szCs w:val="24"/>
        </w:rPr>
        <w:t xml:space="preserve"> a Gardening club</w:t>
      </w:r>
      <w:r w:rsidR="00860F52" w:rsidRPr="00E55E85">
        <w:rPr>
          <w:rFonts w:cstheme="minorHAnsi"/>
          <w:sz w:val="24"/>
          <w:szCs w:val="24"/>
        </w:rPr>
        <w:t xml:space="preserve"> and</w:t>
      </w:r>
      <w:r w:rsidR="00860F52">
        <w:rPr>
          <w:rFonts w:cstheme="minorHAnsi"/>
          <w:sz w:val="24"/>
          <w:szCs w:val="24"/>
        </w:rPr>
        <w:t xml:space="preserve"> the recommendation of at least one</w:t>
      </w:r>
      <w:r w:rsidR="00860F52" w:rsidRPr="00E55E85">
        <w:rPr>
          <w:rFonts w:cstheme="minorHAnsi"/>
          <w:sz w:val="24"/>
          <w:szCs w:val="24"/>
        </w:rPr>
        <w:t xml:space="preserve"> Science</w:t>
      </w:r>
      <w:r w:rsidR="00860F52">
        <w:rPr>
          <w:rFonts w:cstheme="minorHAnsi"/>
          <w:sz w:val="24"/>
          <w:szCs w:val="24"/>
        </w:rPr>
        <w:t xml:space="preserve">/Maths related trip per </w:t>
      </w:r>
      <w:r w:rsidR="008A1A2D">
        <w:rPr>
          <w:rFonts w:cstheme="minorHAnsi"/>
          <w:sz w:val="24"/>
          <w:szCs w:val="24"/>
        </w:rPr>
        <w:t>class each year</w:t>
      </w:r>
      <w:r w:rsidR="00860F52" w:rsidRPr="00E55E85">
        <w:rPr>
          <w:rFonts w:cstheme="minorHAnsi"/>
          <w:sz w:val="24"/>
          <w:szCs w:val="24"/>
        </w:rPr>
        <w:t xml:space="preserve">. </w:t>
      </w:r>
    </w:p>
    <w:p w:rsidR="00860F52" w:rsidRDefault="001C0F89" w:rsidP="00860F52">
      <w:pPr>
        <w:pStyle w:val="ListParagraph"/>
        <w:numPr>
          <w:ilvl w:val="0"/>
          <w:numId w:val="36"/>
        </w:numPr>
        <w:spacing w:after="0" w:line="240" w:lineRule="auto"/>
        <w:rPr>
          <w:rFonts w:cstheme="minorHAnsi"/>
          <w:bCs/>
          <w:sz w:val="24"/>
          <w:szCs w:val="24"/>
        </w:rPr>
      </w:pPr>
      <w:r>
        <w:rPr>
          <w:rFonts w:cstheme="minorHAnsi"/>
          <w:bCs/>
          <w:sz w:val="24"/>
          <w:szCs w:val="24"/>
        </w:rPr>
        <w:t>appointing a Scientist I</w:t>
      </w:r>
      <w:r w:rsidR="00860F52">
        <w:rPr>
          <w:rFonts w:cstheme="minorHAnsi"/>
          <w:bCs/>
          <w:sz w:val="24"/>
          <w:szCs w:val="24"/>
        </w:rPr>
        <w:t>n Residence to work across the school from September 2021 to give children the opportunity to delve deeper into their Science topic each term in smaller groups.</w:t>
      </w:r>
    </w:p>
    <w:p w:rsidR="0010198D" w:rsidRPr="00446318" w:rsidRDefault="001C0F89" w:rsidP="0010198D">
      <w:pPr>
        <w:numPr>
          <w:ilvl w:val="0"/>
          <w:numId w:val="36"/>
        </w:numPr>
        <w:spacing w:after="0" w:line="240" w:lineRule="auto"/>
        <w:rPr>
          <w:rFonts w:cstheme="minorHAnsi"/>
          <w:sz w:val="24"/>
          <w:szCs w:val="24"/>
        </w:rPr>
      </w:pPr>
      <w:r>
        <w:rPr>
          <w:rFonts w:cstheme="minorHAnsi"/>
          <w:sz w:val="24"/>
          <w:szCs w:val="24"/>
        </w:rPr>
        <w:t>d</w:t>
      </w:r>
      <w:r w:rsidR="0010198D" w:rsidRPr="00446318">
        <w:rPr>
          <w:rFonts w:cstheme="minorHAnsi"/>
          <w:sz w:val="24"/>
          <w:szCs w:val="24"/>
        </w:rPr>
        <w:t>isplaying Science work</w:t>
      </w:r>
      <w:r w:rsidR="0010198D">
        <w:rPr>
          <w:rFonts w:cstheme="minorHAnsi"/>
          <w:sz w:val="24"/>
          <w:szCs w:val="24"/>
        </w:rPr>
        <w:t xml:space="preserve"> in the hall and in the classrooms of Science leaders</w:t>
      </w:r>
      <w:r w:rsidR="0010198D" w:rsidRPr="00446318">
        <w:rPr>
          <w:rFonts w:cstheme="minorHAnsi"/>
          <w:sz w:val="24"/>
          <w:szCs w:val="24"/>
        </w:rPr>
        <w:t xml:space="preserve"> </w:t>
      </w:r>
      <w:r w:rsidR="0010198D">
        <w:rPr>
          <w:rFonts w:cstheme="minorHAnsi"/>
          <w:sz w:val="24"/>
          <w:szCs w:val="24"/>
        </w:rPr>
        <w:t>- t</w:t>
      </w:r>
      <w:r w:rsidR="0010198D" w:rsidRPr="00446318">
        <w:rPr>
          <w:rFonts w:cstheme="minorHAnsi"/>
          <w:sz w:val="24"/>
          <w:szCs w:val="24"/>
        </w:rPr>
        <w:t xml:space="preserve">o emphasize and raise the importance of Science in the school. </w:t>
      </w:r>
    </w:p>
    <w:p w:rsidR="00860F52" w:rsidRDefault="001C0F89" w:rsidP="00860F52">
      <w:pPr>
        <w:pStyle w:val="ListParagraph"/>
        <w:numPr>
          <w:ilvl w:val="0"/>
          <w:numId w:val="36"/>
        </w:numPr>
        <w:spacing w:after="0" w:line="240" w:lineRule="auto"/>
        <w:rPr>
          <w:rFonts w:cstheme="minorHAnsi"/>
          <w:bCs/>
          <w:sz w:val="24"/>
          <w:szCs w:val="24"/>
        </w:rPr>
      </w:pPr>
      <w:r>
        <w:rPr>
          <w:rFonts w:cstheme="minorHAnsi"/>
          <w:bCs/>
          <w:sz w:val="24"/>
          <w:szCs w:val="24"/>
        </w:rPr>
        <w:t>m</w:t>
      </w:r>
      <w:r w:rsidR="00860F52">
        <w:rPr>
          <w:rFonts w:cstheme="minorHAnsi"/>
          <w:bCs/>
          <w:sz w:val="24"/>
          <w:szCs w:val="24"/>
        </w:rPr>
        <w:t>aking Science magazines and resources available to explore in the school library.</w:t>
      </w:r>
    </w:p>
    <w:p w:rsidR="00860F52" w:rsidRPr="008168A3" w:rsidRDefault="00860F52" w:rsidP="00860F52">
      <w:pPr>
        <w:pStyle w:val="ListParagraph"/>
        <w:spacing w:after="0" w:line="240" w:lineRule="auto"/>
        <w:ind w:left="360"/>
        <w:rPr>
          <w:rFonts w:cstheme="minorHAnsi"/>
          <w:bCs/>
          <w:sz w:val="24"/>
          <w:szCs w:val="24"/>
        </w:rPr>
      </w:pPr>
    </w:p>
    <w:p w:rsidR="00860F52" w:rsidRPr="00A84834" w:rsidRDefault="00860F52" w:rsidP="00860F52">
      <w:pPr>
        <w:spacing w:after="0"/>
        <w:jc w:val="center"/>
        <w:rPr>
          <w:rFonts w:cstheme="minorHAnsi"/>
          <w:b/>
          <w:sz w:val="24"/>
          <w:szCs w:val="24"/>
          <w:u w:val="single"/>
        </w:rPr>
      </w:pPr>
      <w:r w:rsidRPr="00A84834">
        <w:rPr>
          <w:rFonts w:cstheme="minorHAnsi"/>
          <w:b/>
          <w:sz w:val="24"/>
          <w:szCs w:val="24"/>
          <w:u w:val="single"/>
        </w:rPr>
        <w:t>Equal Opportunities and Inclusion</w:t>
      </w:r>
    </w:p>
    <w:p w:rsidR="00860F52" w:rsidRPr="00446318" w:rsidRDefault="00860F52" w:rsidP="00860F52">
      <w:pPr>
        <w:spacing w:after="0"/>
        <w:jc w:val="center"/>
        <w:rPr>
          <w:rFonts w:cstheme="minorHAnsi"/>
          <w:sz w:val="24"/>
          <w:szCs w:val="24"/>
          <w:u w:val="single"/>
        </w:rPr>
      </w:pPr>
    </w:p>
    <w:p w:rsidR="008A1A2D" w:rsidRDefault="001C0F89" w:rsidP="00860F52">
      <w:pPr>
        <w:spacing w:after="0"/>
        <w:rPr>
          <w:rFonts w:cstheme="minorHAnsi"/>
          <w:sz w:val="24"/>
          <w:szCs w:val="24"/>
        </w:rPr>
      </w:pPr>
      <w:r>
        <w:rPr>
          <w:rFonts w:cstheme="minorHAnsi"/>
          <w:sz w:val="24"/>
          <w:szCs w:val="24"/>
        </w:rPr>
        <w:t xml:space="preserve">St. Stephen’s </w:t>
      </w:r>
      <w:r w:rsidR="008A1A2D">
        <w:rPr>
          <w:rFonts w:cstheme="minorHAnsi"/>
          <w:sz w:val="24"/>
          <w:szCs w:val="24"/>
        </w:rPr>
        <w:t xml:space="preserve">is an inclusive school. </w:t>
      </w:r>
      <w:r w:rsidR="00860F52" w:rsidRPr="00446318">
        <w:rPr>
          <w:rFonts w:cstheme="minorHAnsi"/>
          <w:sz w:val="24"/>
          <w:szCs w:val="24"/>
        </w:rPr>
        <w:t>It is important for all children to experience a range of scientific activities in ways that are appropriate</w:t>
      </w:r>
      <w:r w:rsidR="001C7067">
        <w:rPr>
          <w:rFonts w:cstheme="minorHAnsi"/>
          <w:sz w:val="24"/>
          <w:szCs w:val="24"/>
        </w:rPr>
        <w:t xml:space="preserve"> to their needs and abilities. </w:t>
      </w:r>
      <w:r w:rsidR="008A1A2D">
        <w:rPr>
          <w:rFonts w:cstheme="minorHAnsi"/>
          <w:sz w:val="24"/>
          <w:szCs w:val="24"/>
        </w:rPr>
        <w:t xml:space="preserve">We actively seek to remove the barriers to learning and participation that can hinder or exclude individual pupils or groups of pupils. </w:t>
      </w:r>
      <w:r w:rsidR="00C93057">
        <w:rPr>
          <w:rFonts w:cstheme="minorHAnsi"/>
          <w:sz w:val="24"/>
          <w:szCs w:val="24"/>
        </w:rPr>
        <w:t xml:space="preserve">Where appropriate, work </w:t>
      </w:r>
      <w:r w:rsidR="00F21FFC">
        <w:rPr>
          <w:rFonts w:cstheme="minorHAnsi"/>
          <w:sz w:val="24"/>
          <w:szCs w:val="24"/>
        </w:rPr>
        <w:t>is adapted to meet pupils’ needs and, if appropriate, extra support given. More able pupils are given suitably challenging activities. Gender and cultural differences are reflected positively in the teaching materials used.</w:t>
      </w:r>
    </w:p>
    <w:p w:rsidR="00860F52" w:rsidRPr="00417B4A" w:rsidRDefault="00860F52" w:rsidP="00860F52">
      <w:pPr>
        <w:spacing w:after="0"/>
        <w:rPr>
          <w:rFonts w:cstheme="minorHAnsi"/>
          <w:sz w:val="24"/>
          <w:szCs w:val="24"/>
        </w:rPr>
      </w:pPr>
      <w:r>
        <w:rPr>
          <w:rFonts w:cstheme="minorHAnsi"/>
          <w:sz w:val="24"/>
          <w:szCs w:val="24"/>
        </w:rPr>
        <w:t>Pupil Premium children are identified and invited to attend Science clubs/trips funded by the School.</w:t>
      </w:r>
    </w:p>
    <w:p w:rsidR="00860F52" w:rsidRPr="00417B4A" w:rsidRDefault="00860F52" w:rsidP="00860F52">
      <w:pPr>
        <w:rPr>
          <w:rFonts w:eastAsia="Times New Roman" w:cstheme="minorHAnsi"/>
          <w:sz w:val="24"/>
          <w:szCs w:val="24"/>
        </w:rPr>
      </w:pPr>
      <w:r w:rsidRPr="00417B4A">
        <w:rPr>
          <w:rFonts w:cstheme="minorHAnsi"/>
          <w:sz w:val="24"/>
          <w:szCs w:val="24"/>
        </w:rPr>
        <w:t xml:space="preserve">We are in the process of adding </w:t>
      </w:r>
      <w:r w:rsidR="00030DA4">
        <w:rPr>
          <w:rFonts w:cstheme="minorHAnsi"/>
          <w:sz w:val="24"/>
          <w:szCs w:val="24"/>
        </w:rPr>
        <w:t>people profiles to relevant</w:t>
      </w:r>
      <w:r w:rsidRPr="00417B4A">
        <w:rPr>
          <w:rFonts w:cstheme="minorHAnsi"/>
          <w:sz w:val="24"/>
          <w:szCs w:val="24"/>
        </w:rPr>
        <w:t xml:space="preserve"> topics to celebr</w:t>
      </w:r>
      <w:r w:rsidR="00F70C75">
        <w:rPr>
          <w:rFonts w:cstheme="minorHAnsi"/>
          <w:sz w:val="24"/>
          <w:szCs w:val="24"/>
        </w:rPr>
        <w:t xml:space="preserve">ate the work of inspiring </w:t>
      </w:r>
      <w:r w:rsidRPr="00417B4A">
        <w:rPr>
          <w:rFonts w:cstheme="minorHAnsi"/>
          <w:sz w:val="24"/>
          <w:szCs w:val="24"/>
        </w:rPr>
        <w:t>scientists</w:t>
      </w:r>
      <w:r w:rsidR="00F70C75">
        <w:rPr>
          <w:rFonts w:cstheme="minorHAnsi"/>
          <w:sz w:val="24"/>
          <w:szCs w:val="24"/>
        </w:rPr>
        <w:t xml:space="preserve"> from around the world</w:t>
      </w:r>
      <w:r w:rsidRPr="00417B4A">
        <w:rPr>
          <w:rFonts w:cstheme="minorHAnsi"/>
          <w:sz w:val="24"/>
          <w:szCs w:val="24"/>
        </w:rPr>
        <w:t xml:space="preserve"> e.g. </w:t>
      </w:r>
      <w:r w:rsidRPr="00417B4A">
        <w:rPr>
          <w:rFonts w:eastAsia="Times New Roman" w:cstheme="minorHAnsi"/>
          <w:sz w:val="24"/>
          <w:szCs w:val="24"/>
          <w:shd w:val="clear" w:color="auto" w:fill="FFFFFF"/>
        </w:rPr>
        <w:t xml:space="preserve">space scientist </w:t>
      </w:r>
      <w:r w:rsidR="00030DA4">
        <w:rPr>
          <w:rFonts w:eastAsia="Times New Roman" w:cstheme="minorHAnsi"/>
          <w:sz w:val="24"/>
          <w:szCs w:val="24"/>
          <w:shd w:val="clear" w:color="auto" w:fill="FFFFFF"/>
        </w:rPr>
        <w:t xml:space="preserve">Dr </w:t>
      </w:r>
      <w:r w:rsidRPr="00417B4A">
        <w:rPr>
          <w:rFonts w:eastAsia="Times New Roman" w:cstheme="minorHAnsi"/>
          <w:sz w:val="24"/>
          <w:szCs w:val="24"/>
          <w:shd w:val="clear" w:color="auto" w:fill="FFFFFF"/>
        </w:rPr>
        <w:t>Maggie Aderin-Pocock</w:t>
      </w:r>
      <w:r w:rsidR="00030DA4">
        <w:rPr>
          <w:rFonts w:eastAsia="Times New Roman" w:cstheme="minorHAnsi"/>
          <w:sz w:val="24"/>
          <w:szCs w:val="24"/>
          <w:shd w:val="clear" w:color="auto" w:fill="FFFFFF"/>
        </w:rPr>
        <w:t xml:space="preserve"> MBE</w:t>
      </w:r>
      <w:r w:rsidRPr="00417B4A">
        <w:rPr>
          <w:rFonts w:eastAsia="Times New Roman" w:cstheme="minorHAnsi"/>
          <w:sz w:val="24"/>
          <w:szCs w:val="24"/>
          <w:shd w:val="clear" w:color="auto" w:fill="FFFFFF"/>
        </w:rPr>
        <w:t>. Black V</w:t>
      </w:r>
      <w:r w:rsidR="00030DA4">
        <w:rPr>
          <w:rFonts w:eastAsia="Times New Roman" w:cstheme="minorHAnsi"/>
          <w:sz w:val="24"/>
          <w:szCs w:val="24"/>
          <w:shd w:val="clear" w:color="auto" w:fill="FFFFFF"/>
        </w:rPr>
        <w:t>oices Week in October 2021 explored the achievements of</w:t>
      </w:r>
      <w:r w:rsidRPr="00417B4A">
        <w:rPr>
          <w:rFonts w:eastAsia="Times New Roman" w:cstheme="minorHAnsi"/>
          <w:sz w:val="24"/>
          <w:szCs w:val="24"/>
          <w:shd w:val="clear" w:color="auto" w:fill="FFFFFF"/>
        </w:rPr>
        <w:t xml:space="preserve"> BAME scient</w:t>
      </w:r>
      <w:r w:rsidR="001C0F89">
        <w:rPr>
          <w:rFonts w:eastAsia="Times New Roman" w:cstheme="minorHAnsi"/>
          <w:sz w:val="24"/>
          <w:szCs w:val="24"/>
          <w:shd w:val="clear" w:color="auto" w:fill="FFFFFF"/>
        </w:rPr>
        <w:t>ists, engineers and inventors which</w:t>
      </w:r>
      <w:r w:rsidRPr="00417B4A">
        <w:rPr>
          <w:rFonts w:eastAsia="Times New Roman" w:cstheme="minorHAnsi"/>
          <w:sz w:val="24"/>
          <w:szCs w:val="24"/>
          <w:shd w:val="clear" w:color="auto" w:fill="FFFFFF"/>
        </w:rPr>
        <w:t xml:space="preserve"> inspire</w:t>
      </w:r>
      <w:r w:rsidR="001C0F89">
        <w:rPr>
          <w:rFonts w:eastAsia="Times New Roman" w:cstheme="minorHAnsi"/>
          <w:sz w:val="24"/>
          <w:szCs w:val="24"/>
          <w:shd w:val="clear" w:color="auto" w:fill="FFFFFF"/>
        </w:rPr>
        <w:t>d</w:t>
      </w:r>
      <w:r w:rsidRPr="00417B4A">
        <w:rPr>
          <w:rFonts w:eastAsia="Times New Roman" w:cstheme="minorHAnsi"/>
          <w:sz w:val="24"/>
          <w:szCs w:val="24"/>
          <w:shd w:val="clear" w:color="auto" w:fill="FFFFFF"/>
        </w:rPr>
        <w:t xml:space="preserve"> </w:t>
      </w:r>
      <w:r w:rsidR="00030DA4">
        <w:rPr>
          <w:rFonts w:eastAsia="Times New Roman" w:cstheme="minorHAnsi"/>
          <w:sz w:val="24"/>
          <w:szCs w:val="24"/>
          <w:shd w:val="clear" w:color="auto" w:fill="FFFFFF"/>
        </w:rPr>
        <w:t>and engage</w:t>
      </w:r>
      <w:r w:rsidR="001C0F89">
        <w:rPr>
          <w:rFonts w:eastAsia="Times New Roman" w:cstheme="minorHAnsi"/>
          <w:sz w:val="24"/>
          <w:szCs w:val="24"/>
          <w:shd w:val="clear" w:color="auto" w:fill="FFFFFF"/>
        </w:rPr>
        <w:t>d</w:t>
      </w:r>
      <w:r w:rsidR="00030DA4">
        <w:rPr>
          <w:rFonts w:eastAsia="Times New Roman" w:cstheme="minorHAnsi"/>
          <w:sz w:val="24"/>
          <w:szCs w:val="24"/>
          <w:shd w:val="clear" w:color="auto" w:fill="FFFFFF"/>
        </w:rPr>
        <w:t xml:space="preserve"> our </w:t>
      </w:r>
      <w:r w:rsidRPr="00417B4A">
        <w:rPr>
          <w:rFonts w:eastAsia="Times New Roman" w:cstheme="minorHAnsi"/>
          <w:sz w:val="24"/>
          <w:szCs w:val="24"/>
          <w:shd w:val="clear" w:color="auto" w:fill="FFFFFF"/>
        </w:rPr>
        <w:t>students</w:t>
      </w:r>
      <w:r w:rsidR="00030DA4">
        <w:rPr>
          <w:rFonts w:eastAsia="Times New Roman" w:cstheme="minorHAnsi"/>
          <w:sz w:val="24"/>
          <w:szCs w:val="24"/>
          <w:shd w:val="clear" w:color="auto" w:fill="FFFFFF"/>
        </w:rPr>
        <w:t xml:space="preserve"> in the world of STEM</w:t>
      </w:r>
      <w:r w:rsidRPr="00417B4A">
        <w:rPr>
          <w:rFonts w:eastAsia="Times New Roman" w:cstheme="minorHAnsi"/>
          <w:sz w:val="24"/>
          <w:szCs w:val="24"/>
          <w:shd w:val="clear" w:color="auto" w:fill="FFFFFF"/>
        </w:rPr>
        <w:t>.</w:t>
      </w:r>
    </w:p>
    <w:p w:rsidR="00860F52" w:rsidRPr="00417B4A" w:rsidRDefault="00860F52" w:rsidP="00860F52">
      <w:pPr>
        <w:spacing w:after="0"/>
        <w:jc w:val="center"/>
        <w:rPr>
          <w:rFonts w:cstheme="minorHAnsi"/>
          <w:b/>
          <w:sz w:val="24"/>
          <w:szCs w:val="24"/>
          <w:u w:val="single"/>
        </w:rPr>
      </w:pPr>
      <w:r w:rsidRPr="00417B4A">
        <w:rPr>
          <w:rFonts w:cstheme="minorHAnsi"/>
          <w:b/>
          <w:sz w:val="24"/>
          <w:szCs w:val="24"/>
          <w:u w:val="single"/>
        </w:rPr>
        <w:t>Safety</w:t>
      </w:r>
    </w:p>
    <w:p w:rsidR="00860F52" w:rsidRPr="00417B4A" w:rsidRDefault="00860F52" w:rsidP="00860F52">
      <w:pPr>
        <w:spacing w:after="0"/>
        <w:jc w:val="center"/>
        <w:rPr>
          <w:rFonts w:cstheme="minorHAnsi"/>
          <w:b/>
          <w:sz w:val="24"/>
          <w:szCs w:val="24"/>
          <w:u w:val="single"/>
        </w:rPr>
      </w:pPr>
    </w:p>
    <w:p w:rsidR="008A1A2D" w:rsidRPr="00446318" w:rsidRDefault="008A1A2D" w:rsidP="00860F52">
      <w:pPr>
        <w:autoSpaceDE w:val="0"/>
        <w:autoSpaceDN w:val="0"/>
        <w:adjustRightInd w:val="0"/>
        <w:spacing w:after="0" w:line="240" w:lineRule="auto"/>
        <w:rPr>
          <w:rFonts w:cstheme="minorHAnsi"/>
          <w:bCs/>
          <w:sz w:val="24"/>
          <w:szCs w:val="24"/>
        </w:rPr>
      </w:pPr>
      <w:r>
        <w:rPr>
          <w:rFonts w:cstheme="minorHAnsi"/>
          <w:bCs/>
          <w:sz w:val="24"/>
          <w:szCs w:val="24"/>
        </w:rPr>
        <w:t xml:space="preserve">Activities are planned with regard to our Health &amp; Safety policy. When working with tools, equipment and materials in practical activities and in different environments, pupils are taught </w:t>
      </w:r>
      <w:r w:rsidR="00CB1002">
        <w:rPr>
          <w:rFonts w:cstheme="minorHAnsi"/>
          <w:bCs/>
          <w:sz w:val="24"/>
          <w:szCs w:val="24"/>
        </w:rPr>
        <w:t xml:space="preserve">how to recognise hazards </w:t>
      </w:r>
      <w:r w:rsidRPr="00CB1002">
        <w:rPr>
          <w:rFonts w:cstheme="minorHAnsi"/>
          <w:bCs/>
          <w:sz w:val="24"/>
          <w:szCs w:val="24"/>
        </w:rPr>
        <w:t xml:space="preserve">and </w:t>
      </w:r>
      <w:r w:rsidR="00F21FFC">
        <w:rPr>
          <w:rFonts w:cstheme="minorHAnsi"/>
          <w:bCs/>
          <w:sz w:val="24"/>
          <w:szCs w:val="24"/>
        </w:rPr>
        <w:t>use equipment safely taking</w:t>
      </w:r>
      <w:r w:rsidRPr="00CB1002">
        <w:rPr>
          <w:rFonts w:cstheme="minorHAnsi"/>
          <w:bCs/>
          <w:sz w:val="24"/>
          <w:szCs w:val="24"/>
        </w:rPr>
        <w:t xml:space="preserve"> steps to control risks to themselves and others</w:t>
      </w:r>
      <w:r w:rsidR="00CB1002">
        <w:rPr>
          <w:rFonts w:cstheme="minorHAnsi"/>
          <w:bCs/>
          <w:sz w:val="24"/>
          <w:szCs w:val="24"/>
        </w:rPr>
        <w:t>.</w:t>
      </w:r>
      <w:r w:rsidR="00C93057">
        <w:rPr>
          <w:rFonts w:cstheme="minorHAnsi"/>
          <w:bCs/>
          <w:sz w:val="24"/>
          <w:szCs w:val="24"/>
        </w:rPr>
        <w:t xml:space="preserve"> </w:t>
      </w:r>
    </w:p>
    <w:p w:rsidR="00860F52" w:rsidRPr="00446318" w:rsidRDefault="00860F52" w:rsidP="00860F52">
      <w:pPr>
        <w:autoSpaceDE w:val="0"/>
        <w:autoSpaceDN w:val="0"/>
        <w:adjustRightInd w:val="0"/>
        <w:spacing w:after="0" w:line="240" w:lineRule="auto"/>
        <w:rPr>
          <w:rFonts w:cstheme="minorHAnsi"/>
          <w:bCs/>
          <w:sz w:val="24"/>
          <w:szCs w:val="24"/>
        </w:rPr>
      </w:pPr>
    </w:p>
    <w:p w:rsidR="00860F52" w:rsidRPr="00446318" w:rsidRDefault="00860F52" w:rsidP="00860F52">
      <w:pPr>
        <w:autoSpaceDE w:val="0"/>
        <w:autoSpaceDN w:val="0"/>
        <w:adjustRightInd w:val="0"/>
        <w:spacing w:after="0" w:line="240" w:lineRule="auto"/>
        <w:rPr>
          <w:rFonts w:cstheme="minorHAnsi"/>
          <w:bCs/>
          <w:sz w:val="24"/>
          <w:szCs w:val="24"/>
        </w:rPr>
      </w:pPr>
    </w:p>
    <w:p w:rsidR="00860F52" w:rsidRPr="00446318" w:rsidRDefault="00860F52" w:rsidP="00860F52">
      <w:pPr>
        <w:autoSpaceDE w:val="0"/>
        <w:autoSpaceDN w:val="0"/>
        <w:adjustRightInd w:val="0"/>
        <w:spacing w:after="0" w:line="240" w:lineRule="auto"/>
        <w:rPr>
          <w:rFonts w:cstheme="minorHAnsi"/>
          <w:bCs/>
          <w:sz w:val="24"/>
          <w:szCs w:val="24"/>
        </w:rPr>
      </w:pPr>
    </w:p>
    <w:p w:rsidR="00860F52" w:rsidRPr="00461DBE" w:rsidRDefault="00860F52" w:rsidP="00860F52">
      <w:pPr>
        <w:autoSpaceDE w:val="0"/>
        <w:autoSpaceDN w:val="0"/>
        <w:adjustRightInd w:val="0"/>
        <w:spacing w:after="0" w:line="240" w:lineRule="auto"/>
        <w:rPr>
          <w:rFonts w:cstheme="minorHAnsi"/>
          <w:bCs/>
          <w:color w:val="FF0000"/>
          <w:sz w:val="24"/>
          <w:szCs w:val="24"/>
        </w:rPr>
      </w:pPr>
      <w:r w:rsidRPr="00446318">
        <w:rPr>
          <w:rFonts w:cstheme="minorHAnsi"/>
          <w:bCs/>
          <w:sz w:val="24"/>
          <w:szCs w:val="24"/>
        </w:rPr>
        <w:t xml:space="preserve">Reviewed </w:t>
      </w:r>
      <w:r w:rsidRPr="00446318">
        <w:rPr>
          <w:rFonts w:cstheme="minorHAnsi"/>
          <w:bCs/>
          <w:sz w:val="24"/>
          <w:szCs w:val="24"/>
        </w:rPr>
        <w:tab/>
      </w:r>
      <w:r w:rsidR="00C93057">
        <w:rPr>
          <w:rFonts w:cstheme="minorHAnsi"/>
          <w:bCs/>
          <w:sz w:val="24"/>
          <w:szCs w:val="24"/>
        </w:rPr>
        <w:t>October 2021</w:t>
      </w:r>
      <w:r w:rsidR="00C93057">
        <w:rPr>
          <w:rFonts w:cstheme="minorHAnsi"/>
          <w:bCs/>
          <w:sz w:val="24"/>
          <w:szCs w:val="24"/>
        </w:rPr>
        <w:tab/>
      </w:r>
      <w:r w:rsidR="00C93057">
        <w:rPr>
          <w:rFonts w:cstheme="minorHAnsi"/>
          <w:bCs/>
          <w:sz w:val="24"/>
          <w:szCs w:val="24"/>
        </w:rPr>
        <w:tab/>
      </w:r>
      <w:r w:rsidR="00C93057">
        <w:rPr>
          <w:rFonts w:cstheme="minorHAnsi"/>
          <w:bCs/>
          <w:sz w:val="24"/>
          <w:szCs w:val="24"/>
        </w:rPr>
        <w:tab/>
      </w:r>
      <w:r w:rsidR="00C93057">
        <w:rPr>
          <w:rFonts w:cstheme="minorHAnsi"/>
          <w:bCs/>
          <w:sz w:val="24"/>
          <w:szCs w:val="24"/>
        </w:rPr>
        <w:tab/>
      </w:r>
      <w:r w:rsidR="00C93057">
        <w:rPr>
          <w:rFonts w:cstheme="minorHAnsi"/>
          <w:bCs/>
          <w:sz w:val="24"/>
          <w:szCs w:val="24"/>
        </w:rPr>
        <w:tab/>
      </w:r>
      <w:r w:rsidR="00C93057">
        <w:rPr>
          <w:rFonts w:cstheme="minorHAnsi"/>
          <w:bCs/>
          <w:sz w:val="24"/>
          <w:szCs w:val="24"/>
        </w:rPr>
        <w:tab/>
      </w:r>
      <w:r w:rsidRPr="00446318">
        <w:rPr>
          <w:rFonts w:cstheme="minorHAnsi"/>
          <w:bCs/>
          <w:sz w:val="24"/>
          <w:szCs w:val="24"/>
        </w:rPr>
        <w:t>To be reviewed</w:t>
      </w:r>
      <w:r w:rsidRPr="00461DBE">
        <w:rPr>
          <w:rFonts w:cstheme="minorHAnsi"/>
          <w:bCs/>
          <w:color w:val="FF0000"/>
          <w:sz w:val="24"/>
          <w:szCs w:val="24"/>
        </w:rPr>
        <w:t xml:space="preserve"> </w:t>
      </w:r>
      <w:r w:rsidR="00C93057" w:rsidRPr="00C93057">
        <w:rPr>
          <w:rFonts w:cstheme="minorHAnsi"/>
          <w:bCs/>
          <w:sz w:val="24"/>
          <w:szCs w:val="24"/>
        </w:rPr>
        <w:t>October 2022</w:t>
      </w:r>
    </w:p>
    <w:p w:rsidR="00DA7355" w:rsidRPr="009F779D" w:rsidRDefault="00DA7355" w:rsidP="007A20B4">
      <w:pPr>
        <w:jc w:val="center"/>
        <w:rPr>
          <w:b/>
        </w:rPr>
      </w:pPr>
    </w:p>
    <w:sectPr w:rsidR="00DA7355" w:rsidRPr="009F779D" w:rsidSect="007A20B4">
      <w:pgSz w:w="12240" w:h="15840"/>
      <w:pgMar w:top="851" w:right="1320" w:bottom="280" w:left="1340" w:header="0" w:footer="1047" w:gutter="0"/>
      <w:pgBorders w:offsetFrom="page">
        <w:top w:val="double" w:sz="12" w:space="24" w:color="002060"/>
        <w:left w:val="double" w:sz="12" w:space="24" w:color="002060"/>
        <w:bottom w:val="double" w:sz="12" w:space="24" w:color="002060"/>
        <w:right w:val="double" w:sz="12"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53" w:rsidRDefault="00E71253" w:rsidP="0013324A">
      <w:pPr>
        <w:spacing w:after="0" w:line="240" w:lineRule="auto"/>
      </w:pPr>
      <w:r>
        <w:separator/>
      </w:r>
    </w:p>
  </w:endnote>
  <w:endnote w:type="continuationSeparator" w:id="0">
    <w:p w:rsidR="00E71253" w:rsidRDefault="00E71253" w:rsidP="0013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53" w:rsidRDefault="00E71253" w:rsidP="0013324A">
      <w:pPr>
        <w:spacing w:after="0" w:line="240" w:lineRule="auto"/>
      </w:pPr>
      <w:r>
        <w:separator/>
      </w:r>
    </w:p>
  </w:footnote>
  <w:footnote w:type="continuationSeparator" w:id="0">
    <w:p w:rsidR="00E71253" w:rsidRDefault="00E71253" w:rsidP="00133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814A8B4"/>
    <w:lvl w:ilvl="0">
      <w:numFmt w:val="decimal"/>
      <w:lvlText w:val="*"/>
      <w:lvlJc w:val="left"/>
      <w:pPr>
        <w:ind w:left="0" w:firstLine="0"/>
      </w:pPr>
    </w:lvl>
  </w:abstractNum>
  <w:abstractNum w:abstractNumId="1" w15:restartNumberingAfterBreak="0">
    <w:nsid w:val="011E7C7D"/>
    <w:multiLevelType w:val="hybridMultilevel"/>
    <w:tmpl w:val="A7A4E5E8"/>
    <w:lvl w:ilvl="0" w:tplc="0B8C5F2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E451C"/>
    <w:multiLevelType w:val="hybridMultilevel"/>
    <w:tmpl w:val="9B2C630E"/>
    <w:lvl w:ilvl="0" w:tplc="08090001">
      <w:start w:val="1"/>
      <w:numFmt w:val="bullet"/>
      <w:lvlText w:val=""/>
      <w:lvlJc w:val="left"/>
      <w:pPr>
        <w:ind w:left="720" w:hanging="360"/>
      </w:pPr>
      <w:rPr>
        <w:rFonts w:ascii="Symbol" w:hAnsi="Symbol" w:hint="default"/>
      </w:rPr>
    </w:lvl>
    <w:lvl w:ilvl="1" w:tplc="D794E2A2">
      <w:numFmt w:val="bullet"/>
      <w:lvlText w:val="-"/>
      <w:lvlJc w:val="left"/>
      <w:pPr>
        <w:ind w:left="1452" w:hanging="372"/>
      </w:pPr>
      <w:rPr>
        <w:rFonts w:ascii="Trebuchet MS" w:eastAsia="Trebuchet MS" w:hAnsi="Trebuchet MS"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444A9"/>
    <w:multiLevelType w:val="singleLevel"/>
    <w:tmpl w:val="A2169CF8"/>
    <w:lvl w:ilvl="0">
      <w:start w:val="1"/>
      <w:numFmt w:val="bullet"/>
      <w:pStyle w:val="Normall"/>
      <w:lvlText w:val=""/>
      <w:lvlJc w:val="left"/>
      <w:pPr>
        <w:tabs>
          <w:tab w:val="num" w:pos="360"/>
        </w:tabs>
        <w:ind w:left="360" w:hanging="360"/>
      </w:pPr>
      <w:rPr>
        <w:rFonts w:ascii="Symbol" w:hAnsi="Symbol" w:hint="default"/>
      </w:rPr>
    </w:lvl>
  </w:abstractNum>
  <w:abstractNum w:abstractNumId="4" w15:restartNumberingAfterBreak="0">
    <w:nsid w:val="0E4F174D"/>
    <w:multiLevelType w:val="hybridMultilevel"/>
    <w:tmpl w:val="E98086FE"/>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5" w15:restartNumberingAfterBreak="0">
    <w:nsid w:val="0EF86B3D"/>
    <w:multiLevelType w:val="hybridMultilevel"/>
    <w:tmpl w:val="A70C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F6E78"/>
    <w:multiLevelType w:val="hybridMultilevel"/>
    <w:tmpl w:val="93106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9264C"/>
    <w:multiLevelType w:val="hybridMultilevel"/>
    <w:tmpl w:val="015ED258"/>
    <w:lvl w:ilvl="0" w:tplc="24EE113A">
      <w:start w:val="1"/>
      <w:numFmt w:val="bullet"/>
      <w:pStyle w:val="BulletPoi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33C63"/>
    <w:multiLevelType w:val="hybridMultilevel"/>
    <w:tmpl w:val="A042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F5554"/>
    <w:multiLevelType w:val="hybridMultilevel"/>
    <w:tmpl w:val="5FE0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97719"/>
    <w:multiLevelType w:val="hybridMultilevel"/>
    <w:tmpl w:val="91B2EAB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27244441"/>
    <w:multiLevelType w:val="hybridMultilevel"/>
    <w:tmpl w:val="47CCB1A6"/>
    <w:lvl w:ilvl="0" w:tplc="ADBA2D38">
      <w:start w:val="1"/>
      <w:numFmt w:val="decimal"/>
      <w:lvlText w:val="%1."/>
      <w:lvlJc w:val="left"/>
      <w:pPr>
        <w:ind w:left="1644" w:hanging="360"/>
      </w:pPr>
      <w:rPr>
        <w:rFonts w:hint="default"/>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2" w15:restartNumberingAfterBreak="0">
    <w:nsid w:val="2775637D"/>
    <w:multiLevelType w:val="hybridMultilevel"/>
    <w:tmpl w:val="FD204E0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B171BD"/>
    <w:multiLevelType w:val="hybridMultilevel"/>
    <w:tmpl w:val="6696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A425D"/>
    <w:multiLevelType w:val="hybridMultilevel"/>
    <w:tmpl w:val="30A44F3E"/>
    <w:lvl w:ilvl="0" w:tplc="66EC0864">
      <w:start w:val="1"/>
      <w:numFmt w:val="decimal"/>
      <w:pStyle w:val="NumberedPoints"/>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349A27D4"/>
    <w:multiLevelType w:val="hybridMultilevel"/>
    <w:tmpl w:val="971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21A34"/>
    <w:multiLevelType w:val="hybridMultilevel"/>
    <w:tmpl w:val="CC4C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F1FB9"/>
    <w:multiLevelType w:val="hybridMultilevel"/>
    <w:tmpl w:val="7C40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9632C"/>
    <w:multiLevelType w:val="hybridMultilevel"/>
    <w:tmpl w:val="AE18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821BE"/>
    <w:multiLevelType w:val="hybridMultilevel"/>
    <w:tmpl w:val="56E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B708A"/>
    <w:multiLevelType w:val="hybridMultilevel"/>
    <w:tmpl w:val="6ABC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F7C09"/>
    <w:multiLevelType w:val="hybridMultilevel"/>
    <w:tmpl w:val="22F4355E"/>
    <w:lvl w:ilvl="0" w:tplc="B6CE79EC">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A97C21"/>
    <w:multiLevelType w:val="hybridMultilevel"/>
    <w:tmpl w:val="8594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24A25"/>
    <w:multiLevelType w:val="hybridMultilevel"/>
    <w:tmpl w:val="46F0F580"/>
    <w:lvl w:ilvl="0" w:tplc="3814A8B4">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32ED1"/>
    <w:multiLevelType w:val="hybridMultilevel"/>
    <w:tmpl w:val="7A4E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F1111"/>
    <w:multiLevelType w:val="hybridMultilevel"/>
    <w:tmpl w:val="CBEA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C0CBA"/>
    <w:multiLevelType w:val="hybridMultilevel"/>
    <w:tmpl w:val="D214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50FC2"/>
    <w:multiLevelType w:val="hybridMultilevel"/>
    <w:tmpl w:val="8D8A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C7C02"/>
    <w:multiLevelType w:val="hybridMultilevel"/>
    <w:tmpl w:val="7DC4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E6E35"/>
    <w:multiLevelType w:val="hybridMultilevel"/>
    <w:tmpl w:val="4E32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571FC"/>
    <w:multiLevelType w:val="hybridMultilevel"/>
    <w:tmpl w:val="1F4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62856"/>
    <w:multiLevelType w:val="hybridMultilevel"/>
    <w:tmpl w:val="5400F68A"/>
    <w:lvl w:ilvl="0" w:tplc="3814A8B4">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84178"/>
    <w:multiLevelType w:val="hybridMultilevel"/>
    <w:tmpl w:val="0060C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C226D"/>
    <w:multiLevelType w:val="hybridMultilevel"/>
    <w:tmpl w:val="CCCAF26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4412130"/>
    <w:multiLevelType w:val="hybridMultilevel"/>
    <w:tmpl w:val="40D8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622B0"/>
    <w:multiLevelType w:val="hybridMultilevel"/>
    <w:tmpl w:val="F45046DE"/>
    <w:lvl w:ilvl="0" w:tplc="11AA06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7D60C4"/>
    <w:multiLevelType w:val="hybridMultilevel"/>
    <w:tmpl w:val="0C6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C15D16"/>
    <w:multiLevelType w:val="hybridMultilevel"/>
    <w:tmpl w:val="FEB2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563DCA"/>
    <w:multiLevelType w:val="hybridMultilevel"/>
    <w:tmpl w:val="73AE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618B2"/>
    <w:multiLevelType w:val="hybridMultilevel"/>
    <w:tmpl w:val="FAFE9F34"/>
    <w:lvl w:ilvl="0" w:tplc="3814A8B4">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num>
  <w:num w:numId="4">
    <w:abstractNumId w:val="14"/>
  </w:num>
  <w:num w:numId="5">
    <w:abstractNumId w:val="33"/>
  </w:num>
  <w:num w:numId="6">
    <w:abstractNumId w:val="10"/>
  </w:num>
  <w:num w:numId="7">
    <w:abstractNumId w:val="24"/>
  </w:num>
  <w:num w:numId="8">
    <w:abstractNumId w:val="37"/>
  </w:num>
  <w:num w:numId="9">
    <w:abstractNumId w:val="17"/>
  </w:num>
  <w:num w:numId="10">
    <w:abstractNumId w:val="34"/>
  </w:num>
  <w:num w:numId="11">
    <w:abstractNumId w:val="2"/>
  </w:num>
  <w:num w:numId="12">
    <w:abstractNumId w:val="11"/>
  </w:num>
  <w:num w:numId="13">
    <w:abstractNumId w:val="1"/>
  </w:num>
  <w:num w:numId="14">
    <w:abstractNumId w:val="35"/>
  </w:num>
  <w:num w:numId="15">
    <w:abstractNumId w:val="5"/>
  </w:num>
  <w:num w:numId="16">
    <w:abstractNumId w:val="19"/>
  </w:num>
  <w:num w:numId="17">
    <w:abstractNumId w:val="28"/>
  </w:num>
  <w:num w:numId="18">
    <w:abstractNumId w:val="27"/>
  </w:num>
  <w:num w:numId="19">
    <w:abstractNumId w:val="26"/>
  </w:num>
  <w:num w:numId="20">
    <w:abstractNumId w:val="29"/>
  </w:num>
  <w:num w:numId="21">
    <w:abstractNumId w:val="18"/>
  </w:num>
  <w:num w:numId="22">
    <w:abstractNumId w:val="20"/>
  </w:num>
  <w:num w:numId="23">
    <w:abstractNumId w:val="16"/>
  </w:num>
  <w:num w:numId="24">
    <w:abstractNumId w:val="38"/>
  </w:num>
  <w:num w:numId="25">
    <w:abstractNumId w:val="30"/>
  </w:num>
  <w:num w:numId="26">
    <w:abstractNumId w:val="25"/>
  </w:num>
  <w:num w:numId="27">
    <w:abstractNumId w:val="22"/>
  </w:num>
  <w:num w:numId="28">
    <w:abstractNumId w:val="36"/>
  </w:num>
  <w:num w:numId="29">
    <w:abstractNumId w:val="8"/>
  </w:num>
  <w:num w:numId="30">
    <w:abstractNumId w:val="32"/>
  </w:num>
  <w:num w:numId="31">
    <w:abstractNumId w:val="12"/>
  </w:num>
  <w:num w:numId="3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3">
    <w:abstractNumId w:val="39"/>
  </w:num>
  <w:num w:numId="34">
    <w:abstractNumId w:val="15"/>
  </w:num>
  <w:num w:numId="35">
    <w:abstractNumId w:val="4"/>
  </w:num>
  <w:num w:numId="36">
    <w:abstractNumId w:val="6"/>
  </w:num>
  <w:num w:numId="37">
    <w:abstractNumId w:val="23"/>
  </w:num>
  <w:num w:numId="38">
    <w:abstractNumId w:val="31"/>
  </w:num>
  <w:num w:numId="39">
    <w:abstractNumId w:val="13"/>
  </w:num>
  <w:num w:numId="4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78"/>
    <w:rsid w:val="00030DA4"/>
    <w:rsid w:val="00032C62"/>
    <w:rsid w:val="0003553A"/>
    <w:rsid w:val="00057257"/>
    <w:rsid w:val="0006646B"/>
    <w:rsid w:val="0009288F"/>
    <w:rsid w:val="000A15E5"/>
    <w:rsid w:val="000C1880"/>
    <w:rsid w:val="000D4A6B"/>
    <w:rsid w:val="000F349A"/>
    <w:rsid w:val="0010198D"/>
    <w:rsid w:val="0013324A"/>
    <w:rsid w:val="0013629F"/>
    <w:rsid w:val="001454F7"/>
    <w:rsid w:val="001507CD"/>
    <w:rsid w:val="00170084"/>
    <w:rsid w:val="001854B9"/>
    <w:rsid w:val="0019245D"/>
    <w:rsid w:val="00196628"/>
    <w:rsid w:val="001B3BD8"/>
    <w:rsid w:val="001C0F89"/>
    <w:rsid w:val="001C7067"/>
    <w:rsid w:val="001E5DA7"/>
    <w:rsid w:val="001F2B43"/>
    <w:rsid w:val="00221A27"/>
    <w:rsid w:val="0022758F"/>
    <w:rsid w:val="00230086"/>
    <w:rsid w:val="00237CC2"/>
    <w:rsid w:val="002629C4"/>
    <w:rsid w:val="0027029E"/>
    <w:rsid w:val="00284D7C"/>
    <w:rsid w:val="002F2940"/>
    <w:rsid w:val="00305641"/>
    <w:rsid w:val="003414D4"/>
    <w:rsid w:val="00345A97"/>
    <w:rsid w:val="00360030"/>
    <w:rsid w:val="00365BAB"/>
    <w:rsid w:val="003965EC"/>
    <w:rsid w:val="003D747F"/>
    <w:rsid w:val="00402F75"/>
    <w:rsid w:val="00405611"/>
    <w:rsid w:val="00407B30"/>
    <w:rsid w:val="004169B8"/>
    <w:rsid w:val="004401EE"/>
    <w:rsid w:val="004634ED"/>
    <w:rsid w:val="00470BF7"/>
    <w:rsid w:val="0047129D"/>
    <w:rsid w:val="004A08DA"/>
    <w:rsid w:val="004E7F77"/>
    <w:rsid w:val="004F3144"/>
    <w:rsid w:val="00525276"/>
    <w:rsid w:val="00560D65"/>
    <w:rsid w:val="00575D8C"/>
    <w:rsid w:val="0059159A"/>
    <w:rsid w:val="005961FE"/>
    <w:rsid w:val="005B73D0"/>
    <w:rsid w:val="005C66FD"/>
    <w:rsid w:val="005C75AD"/>
    <w:rsid w:val="005F34FE"/>
    <w:rsid w:val="005F4511"/>
    <w:rsid w:val="00601FF7"/>
    <w:rsid w:val="0061017E"/>
    <w:rsid w:val="00645290"/>
    <w:rsid w:val="00674DA2"/>
    <w:rsid w:val="006A5A12"/>
    <w:rsid w:val="006A6440"/>
    <w:rsid w:val="006D0D37"/>
    <w:rsid w:val="00710662"/>
    <w:rsid w:val="00713586"/>
    <w:rsid w:val="00717824"/>
    <w:rsid w:val="007210A8"/>
    <w:rsid w:val="007260D5"/>
    <w:rsid w:val="00726E8E"/>
    <w:rsid w:val="00727E81"/>
    <w:rsid w:val="00741210"/>
    <w:rsid w:val="00742178"/>
    <w:rsid w:val="00757BB5"/>
    <w:rsid w:val="00774458"/>
    <w:rsid w:val="00794AC8"/>
    <w:rsid w:val="007A1ECF"/>
    <w:rsid w:val="007A20B4"/>
    <w:rsid w:val="007B5DEE"/>
    <w:rsid w:val="007D4D38"/>
    <w:rsid w:val="007F3A5D"/>
    <w:rsid w:val="00811660"/>
    <w:rsid w:val="00821DF5"/>
    <w:rsid w:val="00827BEB"/>
    <w:rsid w:val="00843115"/>
    <w:rsid w:val="00843775"/>
    <w:rsid w:val="00860F52"/>
    <w:rsid w:val="008779DD"/>
    <w:rsid w:val="00881715"/>
    <w:rsid w:val="00882894"/>
    <w:rsid w:val="008A1A2D"/>
    <w:rsid w:val="008A1FF7"/>
    <w:rsid w:val="008B73E6"/>
    <w:rsid w:val="008D3953"/>
    <w:rsid w:val="008E2EFE"/>
    <w:rsid w:val="00915A2C"/>
    <w:rsid w:val="00951225"/>
    <w:rsid w:val="009668D6"/>
    <w:rsid w:val="00970663"/>
    <w:rsid w:val="009A2B80"/>
    <w:rsid w:val="009A593B"/>
    <w:rsid w:val="009A5B5A"/>
    <w:rsid w:val="009B1E54"/>
    <w:rsid w:val="009B3B2F"/>
    <w:rsid w:val="009C0325"/>
    <w:rsid w:val="009D01BC"/>
    <w:rsid w:val="009D575A"/>
    <w:rsid w:val="009E4A40"/>
    <w:rsid w:val="009F64C2"/>
    <w:rsid w:val="00A0468E"/>
    <w:rsid w:val="00A22410"/>
    <w:rsid w:val="00A31EA2"/>
    <w:rsid w:val="00A4292B"/>
    <w:rsid w:val="00A84834"/>
    <w:rsid w:val="00A85AA6"/>
    <w:rsid w:val="00A8693D"/>
    <w:rsid w:val="00A90E18"/>
    <w:rsid w:val="00A95BC2"/>
    <w:rsid w:val="00AD74BC"/>
    <w:rsid w:val="00AD7CE8"/>
    <w:rsid w:val="00B973EB"/>
    <w:rsid w:val="00BB1A6B"/>
    <w:rsid w:val="00BB6EA1"/>
    <w:rsid w:val="00BB6F60"/>
    <w:rsid w:val="00BD75EA"/>
    <w:rsid w:val="00C266EB"/>
    <w:rsid w:val="00C2792E"/>
    <w:rsid w:val="00C476F9"/>
    <w:rsid w:val="00C677AA"/>
    <w:rsid w:val="00C93057"/>
    <w:rsid w:val="00CA5D15"/>
    <w:rsid w:val="00CB1002"/>
    <w:rsid w:val="00CB560F"/>
    <w:rsid w:val="00CC423C"/>
    <w:rsid w:val="00CD648E"/>
    <w:rsid w:val="00D263D2"/>
    <w:rsid w:val="00D7114E"/>
    <w:rsid w:val="00D81D0B"/>
    <w:rsid w:val="00DA7355"/>
    <w:rsid w:val="00DB7C29"/>
    <w:rsid w:val="00DD58D6"/>
    <w:rsid w:val="00E16AAE"/>
    <w:rsid w:val="00E21A5E"/>
    <w:rsid w:val="00E23980"/>
    <w:rsid w:val="00E23A6E"/>
    <w:rsid w:val="00E71253"/>
    <w:rsid w:val="00E717DA"/>
    <w:rsid w:val="00E85387"/>
    <w:rsid w:val="00E878E4"/>
    <w:rsid w:val="00EA7A6E"/>
    <w:rsid w:val="00ED79EA"/>
    <w:rsid w:val="00EF20E4"/>
    <w:rsid w:val="00EF2FD2"/>
    <w:rsid w:val="00EF51A3"/>
    <w:rsid w:val="00F07F55"/>
    <w:rsid w:val="00F13826"/>
    <w:rsid w:val="00F17175"/>
    <w:rsid w:val="00F21FFC"/>
    <w:rsid w:val="00F35E4D"/>
    <w:rsid w:val="00F51A48"/>
    <w:rsid w:val="00F6042F"/>
    <w:rsid w:val="00F654DF"/>
    <w:rsid w:val="00F674B4"/>
    <w:rsid w:val="00F70C75"/>
    <w:rsid w:val="00FA0227"/>
    <w:rsid w:val="00FC6B54"/>
    <w:rsid w:val="00FF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7A65F1"/>
  <w15:docId w15:val="{95246FE2-3F12-4AAF-8ECB-AA7E7EAD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2894"/>
    <w:pPr>
      <w:keepNext/>
      <w:numPr>
        <w:numId w:val="3"/>
      </w:numPr>
      <w:spacing w:before="360" w:after="240" w:line="240" w:lineRule="auto"/>
      <w:ind w:left="709" w:hanging="709"/>
      <w:outlineLvl w:val="0"/>
    </w:pPr>
    <w:rPr>
      <w:rFonts w:ascii="Calibri" w:eastAsia="Times New Roman" w:hAnsi="Calibri" w:cs="Calibri"/>
      <w:b/>
      <w:bCs/>
      <w:sz w:val="28"/>
      <w:szCs w:val="28"/>
    </w:rPr>
  </w:style>
  <w:style w:type="paragraph" w:styleId="Heading2">
    <w:name w:val="heading 2"/>
    <w:basedOn w:val="Normal"/>
    <w:next w:val="Normal"/>
    <w:link w:val="Heading2Char"/>
    <w:unhideWhenUsed/>
    <w:qFormat/>
    <w:rsid w:val="005B73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78"/>
    <w:pPr>
      <w:ind w:left="720"/>
      <w:contextualSpacing/>
    </w:pPr>
  </w:style>
  <w:style w:type="paragraph" w:customStyle="1" w:styleId="Normall">
    <w:name w:val="Normall"/>
    <w:basedOn w:val="Title"/>
    <w:qFormat/>
    <w:rsid w:val="001854B9"/>
    <w:pPr>
      <w:numPr>
        <w:numId w:val="2"/>
      </w:numPr>
      <w:pBdr>
        <w:bottom w:val="none" w:sz="0" w:space="0" w:color="auto"/>
      </w:pBdr>
      <w:spacing w:after="240"/>
      <w:contextualSpacing w:val="0"/>
      <w:jc w:val="center"/>
    </w:pPr>
    <w:rPr>
      <w:rFonts w:ascii="Calibri" w:eastAsia="Times New Roman" w:hAnsi="Calibri" w:cs="Calibri"/>
      <w:b/>
      <w:bCs/>
      <w:noProof/>
      <w:color w:val="auto"/>
      <w:spacing w:val="0"/>
      <w:kern w:val="0"/>
    </w:rPr>
  </w:style>
  <w:style w:type="paragraph" w:customStyle="1" w:styleId="BulletPoints">
    <w:name w:val="Bullet Points"/>
    <w:basedOn w:val="Normal"/>
    <w:rsid w:val="001854B9"/>
    <w:pPr>
      <w:numPr>
        <w:numId w:val="1"/>
      </w:numPr>
      <w:tabs>
        <w:tab w:val="clear" w:pos="720"/>
      </w:tabs>
      <w:suppressAutoHyphens/>
      <w:spacing w:before="60" w:after="60" w:line="240" w:lineRule="auto"/>
      <w:ind w:left="714" w:hanging="357"/>
    </w:pPr>
    <w:rPr>
      <w:rFonts w:ascii="Calibri" w:eastAsia="Times New Roman" w:hAnsi="Calibri" w:cs="Calibri"/>
      <w:lang w:eastAsia="ar-SA"/>
    </w:rPr>
  </w:style>
  <w:style w:type="paragraph" w:styleId="Title">
    <w:name w:val="Title"/>
    <w:basedOn w:val="Normal"/>
    <w:next w:val="Normal"/>
    <w:link w:val="TitleChar"/>
    <w:uiPriority w:val="10"/>
    <w:qFormat/>
    <w:rsid w:val="00185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4B9"/>
    <w:rPr>
      <w:rFonts w:asciiTheme="majorHAnsi" w:eastAsiaTheme="majorEastAsia" w:hAnsiTheme="majorHAnsi" w:cstheme="majorBidi"/>
      <w:color w:val="17365D" w:themeColor="text2" w:themeShade="BF"/>
      <w:spacing w:val="5"/>
      <w:kern w:val="28"/>
      <w:sz w:val="52"/>
      <w:szCs w:val="52"/>
    </w:rPr>
  </w:style>
  <w:style w:type="paragraph" w:customStyle="1" w:styleId="Table">
    <w:name w:val="Table"/>
    <w:basedOn w:val="Normal"/>
    <w:qFormat/>
    <w:rsid w:val="00882894"/>
    <w:pPr>
      <w:spacing w:before="60" w:after="60" w:line="240" w:lineRule="auto"/>
    </w:pPr>
    <w:rPr>
      <w:rFonts w:ascii="Calibri" w:eastAsia="Times New Roman" w:hAnsi="Calibri" w:cs="Calibri"/>
      <w:sz w:val="20"/>
      <w:szCs w:val="20"/>
    </w:rPr>
  </w:style>
  <w:style w:type="character" w:customStyle="1" w:styleId="Heading1Char">
    <w:name w:val="Heading 1 Char"/>
    <w:basedOn w:val="DefaultParagraphFont"/>
    <w:link w:val="Heading1"/>
    <w:rsid w:val="00882894"/>
    <w:rPr>
      <w:rFonts w:ascii="Calibri" w:eastAsia="Times New Roman" w:hAnsi="Calibri" w:cs="Calibri"/>
      <w:b/>
      <w:bCs/>
      <w:sz w:val="28"/>
      <w:szCs w:val="28"/>
    </w:rPr>
  </w:style>
  <w:style w:type="paragraph" w:customStyle="1" w:styleId="NumberedPoints">
    <w:name w:val="Numbered Points"/>
    <w:basedOn w:val="Normal"/>
    <w:rsid w:val="00EA7A6E"/>
    <w:pPr>
      <w:numPr>
        <w:numId w:val="4"/>
      </w:numPr>
      <w:suppressAutoHyphens/>
      <w:spacing w:before="60" w:after="60" w:line="240" w:lineRule="auto"/>
    </w:pPr>
    <w:rPr>
      <w:rFonts w:ascii="Calibri" w:eastAsia="Times New Roman" w:hAnsi="Calibri" w:cs="Calibri"/>
      <w:lang w:eastAsia="ar-SA"/>
    </w:rPr>
  </w:style>
  <w:style w:type="table" w:styleId="TableGrid">
    <w:name w:val="Table Grid"/>
    <w:basedOn w:val="TableNormal"/>
    <w:uiPriority w:val="59"/>
    <w:rsid w:val="0034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6628"/>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63D2"/>
    <w:rPr>
      <w:color w:val="0000FF" w:themeColor="hyperlink"/>
      <w:u w:val="single"/>
    </w:rPr>
  </w:style>
  <w:style w:type="character" w:styleId="Strong">
    <w:name w:val="Strong"/>
    <w:basedOn w:val="DefaultParagraphFont"/>
    <w:uiPriority w:val="22"/>
    <w:qFormat/>
    <w:rsid w:val="00881715"/>
    <w:rPr>
      <w:b/>
      <w:bCs/>
    </w:rPr>
  </w:style>
  <w:style w:type="paragraph" w:styleId="BalloonText">
    <w:name w:val="Balloon Text"/>
    <w:basedOn w:val="Normal"/>
    <w:link w:val="BalloonTextChar"/>
    <w:uiPriority w:val="99"/>
    <w:semiHidden/>
    <w:unhideWhenUsed/>
    <w:rsid w:val="0036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AB"/>
    <w:rPr>
      <w:rFonts w:ascii="Tahoma" w:hAnsi="Tahoma" w:cs="Tahoma"/>
      <w:sz w:val="16"/>
      <w:szCs w:val="16"/>
    </w:rPr>
  </w:style>
  <w:style w:type="character" w:customStyle="1" w:styleId="Heading2Char">
    <w:name w:val="Heading 2 Char"/>
    <w:basedOn w:val="DefaultParagraphFont"/>
    <w:link w:val="Heading2"/>
    <w:uiPriority w:val="9"/>
    <w:semiHidden/>
    <w:rsid w:val="005B73D0"/>
    <w:rPr>
      <w:rFonts w:asciiTheme="majorHAnsi" w:eastAsiaTheme="majorEastAsia" w:hAnsiTheme="majorHAnsi" w:cstheme="majorBidi"/>
      <w:b/>
      <w:bCs/>
      <w:color w:val="4F81BD" w:themeColor="accent1"/>
      <w:sz w:val="26"/>
      <w:szCs w:val="26"/>
    </w:rPr>
  </w:style>
  <w:style w:type="paragraph" w:customStyle="1" w:styleId="Default">
    <w:name w:val="Default"/>
    <w:rsid w:val="00A0468E"/>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67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A2"/>
  </w:style>
  <w:style w:type="paragraph" w:styleId="Footer">
    <w:name w:val="footer"/>
    <w:basedOn w:val="Normal"/>
    <w:link w:val="FooterChar"/>
    <w:uiPriority w:val="99"/>
    <w:unhideWhenUsed/>
    <w:rsid w:val="00133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78293">
      <w:bodyDiv w:val="1"/>
      <w:marLeft w:val="0"/>
      <w:marRight w:val="0"/>
      <w:marTop w:val="0"/>
      <w:marBottom w:val="0"/>
      <w:divBdr>
        <w:top w:val="none" w:sz="0" w:space="0" w:color="auto"/>
        <w:left w:val="none" w:sz="0" w:space="0" w:color="auto"/>
        <w:bottom w:val="none" w:sz="0" w:space="0" w:color="auto"/>
        <w:right w:val="none" w:sz="0" w:space="0" w:color="auto"/>
      </w:divBdr>
    </w:div>
    <w:div w:id="1442842378">
      <w:bodyDiv w:val="1"/>
      <w:marLeft w:val="0"/>
      <w:marRight w:val="0"/>
      <w:marTop w:val="0"/>
      <w:marBottom w:val="0"/>
      <w:divBdr>
        <w:top w:val="none" w:sz="0" w:space="0" w:color="auto"/>
        <w:left w:val="none" w:sz="0" w:space="0" w:color="auto"/>
        <w:bottom w:val="none" w:sz="0" w:space="0" w:color="auto"/>
        <w:right w:val="none" w:sz="0" w:space="0" w:color="auto"/>
      </w:divBdr>
      <w:divsChild>
        <w:div w:id="1277372114">
          <w:marLeft w:val="0"/>
          <w:marRight w:val="0"/>
          <w:marTop w:val="0"/>
          <w:marBottom w:val="0"/>
          <w:divBdr>
            <w:top w:val="none" w:sz="0" w:space="0" w:color="auto"/>
            <w:left w:val="none" w:sz="0" w:space="0" w:color="auto"/>
            <w:bottom w:val="none" w:sz="0" w:space="0" w:color="auto"/>
            <w:right w:val="none" w:sz="0" w:space="0" w:color="auto"/>
          </w:divBdr>
          <w:divsChild>
            <w:div w:id="665404736">
              <w:marLeft w:val="0"/>
              <w:marRight w:val="0"/>
              <w:marTop w:val="0"/>
              <w:marBottom w:val="0"/>
              <w:divBdr>
                <w:top w:val="none" w:sz="0" w:space="0" w:color="auto"/>
                <w:left w:val="none" w:sz="0" w:space="0" w:color="auto"/>
                <w:bottom w:val="none" w:sz="0" w:space="0" w:color="auto"/>
                <w:right w:val="none" w:sz="0" w:space="0" w:color="auto"/>
              </w:divBdr>
              <w:divsChild>
                <w:div w:id="2143377962">
                  <w:marLeft w:val="0"/>
                  <w:marRight w:val="0"/>
                  <w:marTop w:val="0"/>
                  <w:marBottom w:val="600"/>
                  <w:divBdr>
                    <w:top w:val="single" w:sz="6" w:space="0" w:color="DDDDDD"/>
                    <w:left w:val="single" w:sz="6" w:space="0" w:color="DDDDDD"/>
                    <w:bottom w:val="single" w:sz="6" w:space="0" w:color="DDDDDD"/>
                    <w:right w:val="single" w:sz="6" w:space="0" w:color="DDDDDD"/>
                  </w:divBdr>
                  <w:divsChild>
                    <w:div w:id="25524232">
                      <w:marLeft w:val="0"/>
                      <w:marRight w:val="0"/>
                      <w:marTop w:val="0"/>
                      <w:marBottom w:val="0"/>
                      <w:divBdr>
                        <w:top w:val="none" w:sz="0" w:space="0" w:color="auto"/>
                        <w:left w:val="none" w:sz="0" w:space="0" w:color="auto"/>
                        <w:bottom w:val="none" w:sz="0" w:space="0" w:color="auto"/>
                        <w:right w:val="none" w:sz="0" w:space="0" w:color="auto"/>
                      </w:divBdr>
                      <w:divsChild>
                        <w:div w:id="1073619363">
                          <w:marLeft w:val="0"/>
                          <w:marRight w:val="0"/>
                          <w:marTop w:val="0"/>
                          <w:marBottom w:val="0"/>
                          <w:divBdr>
                            <w:top w:val="none" w:sz="0" w:space="0" w:color="auto"/>
                            <w:left w:val="none" w:sz="0" w:space="0" w:color="auto"/>
                            <w:bottom w:val="none" w:sz="0" w:space="0" w:color="auto"/>
                            <w:right w:val="none" w:sz="0" w:space="0" w:color="auto"/>
                          </w:divBdr>
                          <w:divsChild>
                            <w:div w:id="289634831">
                              <w:marLeft w:val="0"/>
                              <w:marRight w:val="0"/>
                              <w:marTop w:val="0"/>
                              <w:marBottom w:val="0"/>
                              <w:divBdr>
                                <w:top w:val="none" w:sz="0" w:space="0" w:color="auto"/>
                                <w:left w:val="none" w:sz="0" w:space="0" w:color="auto"/>
                                <w:bottom w:val="none" w:sz="0" w:space="0" w:color="auto"/>
                                <w:right w:val="none" w:sz="0" w:space="0" w:color="auto"/>
                              </w:divBdr>
                              <w:divsChild>
                                <w:div w:id="15054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Schumm</dc:creator>
  <cp:lastModifiedBy>Louise Wordsworth</cp:lastModifiedBy>
  <cp:revision>18</cp:revision>
  <cp:lastPrinted>2021-05-13T09:54:00Z</cp:lastPrinted>
  <dcterms:created xsi:type="dcterms:W3CDTF">2021-11-10T12:59:00Z</dcterms:created>
  <dcterms:modified xsi:type="dcterms:W3CDTF">2021-11-12T14:09:00Z</dcterms:modified>
</cp:coreProperties>
</file>